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2213" w14:textId="77777777" w:rsidR="000F3DF3" w:rsidRDefault="000F3DF3">
      <w:pPr>
        <w:rPr>
          <w:rFonts w:ascii="Times New Roman" w:hAnsi="Times New Roman" w:cs="Times New Roman"/>
        </w:rPr>
      </w:pPr>
      <w:bookmarkStart w:id="0" w:name="_GoBack"/>
      <w:bookmarkEnd w:id="0"/>
    </w:p>
    <w:p w14:paraId="08821FB1" w14:textId="5C439BE8" w:rsidR="001E7DDA" w:rsidRDefault="001E7DDA" w:rsidP="001E7DDA">
      <w:pPr>
        <w:jc w:val="right"/>
        <w:rPr>
          <w:rFonts w:ascii="Times New Roman" w:hAnsi="Times New Roman" w:cs="Times New Roman"/>
        </w:rPr>
      </w:pPr>
      <w:r w:rsidRPr="00807459">
        <w:rPr>
          <w:rFonts w:ascii="Proxima Nova ExCn Rg" w:hAnsi="Proxima Nova ExCn Rg"/>
          <w:b/>
          <w:sz w:val="28"/>
          <w:szCs w:val="28"/>
        </w:rPr>
        <w:t>Приложение №</w:t>
      </w:r>
      <w:r>
        <w:rPr>
          <w:rFonts w:ascii="Proxima Nova ExCn Rg" w:hAnsi="Proxima Nova ExCn Rg"/>
          <w:b/>
          <w:sz w:val="28"/>
          <w:szCs w:val="28"/>
        </w:rPr>
        <w:t>7</w:t>
      </w:r>
      <w:r w:rsidRPr="00807459">
        <w:rPr>
          <w:rFonts w:ascii="Proxima Nova ExCn Rg" w:hAnsi="Proxima Nova ExCn Rg"/>
          <w:b/>
          <w:sz w:val="28"/>
          <w:szCs w:val="28"/>
        </w:rPr>
        <w:br/>
      </w:r>
      <w:r w:rsidRPr="00807459">
        <w:rPr>
          <w:rFonts w:ascii="Proxima Nova ExCn Rg" w:hAnsi="Proxima Nova ExCn Rg"/>
          <w:sz w:val="28"/>
          <w:szCs w:val="28"/>
        </w:rPr>
        <w:t>к Единому Положению о закупке</w:t>
      </w:r>
      <w:r w:rsidRPr="00807459">
        <w:rPr>
          <w:rFonts w:ascii="Proxima Nova ExCn Rg" w:hAnsi="Proxima Nova ExCn Rg"/>
          <w:sz w:val="28"/>
          <w:szCs w:val="28"/>
        </w:rPr>
        <w:br/>
        <w:t>Государственной корпорации «</w:t>
      </w:r>
      <w:proofErr w:type="spellStart"/>
      <w:r w:rsidRPr="00807459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Pr="00807459">
        <w:rPr>
          <w:rFonts w:ascii="Proxima Nova ExCn Rg" w:hAnsi="Proxima Nova ExCn Rg"/>
          <w:sz w:val="28"/>
          <w:szCs w:val="28"/>
        </w:rPr>
        <w:t>»</w:t>
      </w:r>
    </w:p>
    <w:p w14:paraId="03068120" w14:textId="77777777" w:rsidR="001E7DDA" w:rsidRDefault="001E7DDA">
      <w:pPr>
        <w:rPr>
          <w:rFonts w:ascii="Times New Roman" w:hAnsi="Times New Roman" w:cs="Times New Roman"/>
        </w:rPr>
      </w:pPr>
    </w:p>
    <w:p w14:paraId="62186640" w14:textId="28C10B78" w:rsidR="001E7DDA" w:rsidRPr="001E7DDA" w:rsidRDefault="001E7DDA" w:rsidP="001E7DDA">
      <w:pPr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1E7DDA">
        <w:rPr>
          <w:rFonts w:ascii="Proxima Nova ExCn Rg" w:hAnsi="Proxima Nova ExCn Rg" w:cs="Times New Roman"/>
          <w:b/>
          <w:sz w:val="28"/>
          <w:szCs w:val="28"/>
        </w:rPr>
        <w:t>Критерии аккредитации поставщиков</w:t>
      </w:r>
    </w:p>
    <w:p w14:paraId="5D1781EF" w14:textId="77777777" w:rsidR="001E7DDA" w:rsidRPr="00D86893" w:rsidRDefault="001E7DDA">
      <w:pPr>
        <w:rPr>
          <w:rFonts w:ascii="Times New Roman" w:hAnsi="Times New Roman" w:cs="Times New Roman"/>
        </w:rPr>
      </w:pPr>
    </w:p>
    <w:tbl>
      <w:tblPr>
        <w:tblStyle w:val="a4"/>
        <w:tblW w:w="22913" w:type="dxa"/>
        <w:tblInd w:w="-147" w:type="dxa"/>
        <w:tblLook w:val="04A0" w:firstRow="1" w:lastRow="0" w:firstColumn="1" w:lastColumn="0" w:noHBand="0" w:noVBand="1"/>
      </w:tblPr>
      <w:tblGrid>
        <w:gridCol w:w="856"/>
        <w:gridCol w:w="3114"/>
        <w:gridCol w:w="13182"/>
        <w:gridCol w:w="5761"/>
      </w:tblGrid>
      <w:tr w:rsidR="001D4DE9" w:rsidRPr="001E7DDA" w14:paraId="58532AA7" w14:textId="6712217E" w:rsidTr="001E7DDA">
        <w:tc>
          <w:tcPr>
            <w:tcW w:w="856" w:type="dxa"/>
          </w:tcPr>
          <w:p w14:paraId="77098E7C" w14:textId="77777777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4" w:type="dxa"/>
          </w:tcPr>
          <w:p w14:paraId="44AC18E4" w14:textId="6559A436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Признак (риск-фактор)</w:t>
            </w:r>
          </w:p>
        </w:tc>
        <w:tc>
          <w:tcPr>
            <w:tcW w:w="13182" w:type="dxa"/>
          </w:tcPr>
          <w:p w14:paraId="1943C7C2" w14:textId="77777777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761" w:type="dxa"/>
          </w:tcPr>
          <w:p w14:paraId="5D38614D" w14:textId="69C96AA9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Источники информации для проверки</w:t>
            </w:r>
          </w:p>
        </w:tc>
      </w:tr>
      <w:tr w:rsidR="001D4DE9" w:rsidRPr="001E7DDA" w14:paraId="2954AAFB" w14:textId="1C959339" w:rsidTr="001E7DDA">
        <w:tc>
          <w:tcPr>
            <w:tcW w:w="856" w:type="dxa"/>
            <w:shd w:val="clear" w:color="auto" w:fill="auto"/>
            <w:vAlign w:val="center"/>
          </w:tcPr>
          <w:p w14:paraId="099825F5" w14:textId="5B50FF9E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4" w:type="dxa"/>
            <w:vAlign w:val="center"/>
          </w:tcPr>
          <w:p w14:paraId="01F7E178" w14:textId="213D4C61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Массовый учредитель / руководитель поставщика.</w:t>
            </w:r>
          </w:p>
        </w:tc>
        <w:tc>
          <w:tcPr>
            <w:tcW w:w="13182" w:type="dxa"/>
            <w:vAlign w:val="center"/>
          </w:tcPr>
          <w:p w14:paraId="1D917BCF" w14:textId="57874C38" w:rsidR="001D4DE9" w:rsidRPr="001E7DDA" w:rsidRDefault="001D4DE9" w:rsidP="00AC6088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/ руководитель поставщика, либо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 также является учредителем / руков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одителем 20 и более организаций: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2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(два)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балла.</w:t>
            </w:r>
          </w:p>
          <w:p w14:paraId="7147650D" w14:textId="67AC7C09" w:rsidR="001D4DE9" w:rsidRPr="001E7DDA" w:rsidRDefault="001D4DE9" w:rsidP="00AC6088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/ руководитель поставщика, либо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 также является учредителем / руково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дителем от 10 до 19 организаций: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="00614072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плюс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1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(один)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балл.</w:t>
            </w:r>
          </w:p>
          <w:p w14:paraId="5AFCA50C" w14:textId="167542D0" w:rsidR="001D4DE9" w:rsidRPr="001E7DDA" w:rsidRDefault="001D4DE9" w:rsidP="0024694E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/ руководитель поставщика, либо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поставщик является учредителем / руководителем </w:t>
            </w:r>
            <w:r w:rsidR="00FD511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менее 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10 организаций: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0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(ноль)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22B9E18D" w14:textId="4731BC8D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Проверка проводится по данным, опубликованным Федеральной налоговой службой.</w:t>
            </w:r>
          </w:p>
          <w:p w14:paraId="677CB59C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</w:p>
          <w:p w14:paraId="41282268" w14:textId="37DAA675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https://service.nalog.ru/mru.do</w:t>
            </w:r>
          </w:p>
        </w:tc>
      </w:tr>
      <w:tr w:rsidR="001D4DE9" w:rsidRPr="001E7DDA" w14:paraId="2958DE21" w14:textId="27D0ECE6" w:rsidTr="001E7DDA">
        <w:tc>
          <w:tcPr>
            <w:tcW w:w="856" w:type="dxa"/>
            <w:shd w:val="clear" w:color="auto" w:fill="auto"/>
            <w:vAlign w:val="center"/>
          </w:tcPr>
          <w:p w14:paraId="30302F0F" w14:textId="48410992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4" w:type="dxa"/>
            <w:vAlign w:val="center"/>
          </w:tcPr>
          <w:p w14:paraId="20D46286" w14:textId="3D34AD6B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Адрес массовой регистрации юридических лиц.</w:t>
            </w:r>
          </w:p>
        </w:tc>
        <w:tc>
          <w:tcPr>
            <w:tcW w:w="13182" w:type="dxa"/>
            <w:vAlign w:val="center"/>
          </w:tcPr>
          <w:p w14:paraId="0ED46502" w14:textId="21669BEC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 адресу регистрации поставщика зарегистриров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ано 10 и более юридических лиц: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533A54B" w14:textId="50CB1C62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 адресу регистрации поставщика зарегистриро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вано 9 и менее юридических лиц: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12451A33" w14:textId="417089AA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Проверка проводится по данным, опубликован</w:t>
            </w:r>
            <w:r w:rsidR="00F84699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ным Федеральной налоговой службой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.</w:t>
            </w:r>
          </w:p>
          <w:p w14:paraId="184BD8C2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</w:p>
          <w:p w14:paraId="5633578D" w14:textId="561E7858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https://service.nalog.ru/addrfind.do</w:t>
            </w:r>
          </w:p>
        </w:tc>
      </w:tr>
      <w:tr w:rsidR="001D4DE9" w:rsidRPr="001E7DDA" w14:paraId="3C4ABB7A" w14:textId="14E2C106" w:rsidTr="001E7DDA">
        <w:tc>
          <w:tcPr>
            <w:tcW w:w="856" w:type="dxa"/>
            <w:shd w:val="clear" w:color="auto" w:fill="auto"/>
            <w:vAlign w:val="center"/>
          </w:tcPr>
          <w:p w14:paraId="514E4E16" w14:textId="4AED424E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4" w:type="dxa"/>
            <w:vAlign w:val="center"/>
          </w:tcPr>
          <w:p w14:paraId="522DA405" w14:textId="28EDC035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Непродолжительный срок существования лица.</w:t>
            </w:r>
          </w:p>
        </w:tc>
        <w:tc>
          <w:tcPr>
            <w:tcW w:w="13182" w:type="dxa"/>
            <w:vAlign w:val="center"/>
          </w:tcPr>
          <w:p w14:paraId="3BFA3DC4" w14:textId="5E84211E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Государственная регистрация поставщика осуществлена менее чем за 12 месяцев до дат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ы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балла.</w:t>
            </w:r>
          </w:p>
          <w:p w14:paraId="0A205BE7" w14:textId="1260CB54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Государственная регистрация поставщика осуществлена менее чем за 24 месяцев, но более чем за 12 месяцев до даты подачи заявки 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16725C47" w14:textId="5936F1A7" w:rsidR="001D4DE9" w:rsidRPr="001E7DDA" w:rsidRDefault="001D4DE9" w:rsidP="00497DE6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Государственная регистрация поставщика осуществлена более чем за 24 месяца до дат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ы подачи заявки на аккредитацию: 0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0AA370EC" w14:textId="5A27C17F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ЕГРЮЛ/ЕГРИП.</w:t>
            </w:r>
          </w:p>
          <w:p w14:paraId="423707AB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1F42150" w14:textId="23C7EBAD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https://egrul.nalog.ru</w:t>
            </w:r>
          </w:p>
        </w:tc>
      </w:tr>
      <w:tr w:rsidR="001D4DE9" w:rsidRPr="001E7DDA" w14:paraId="0F763D11" w14:textId="4324C7C1" w:rsidTr="001E7DDA">
        <w:tc>
          <w:tcPr>
            <w:tcW w:w="856" w:type="dxa"/>
            <w:shd w:val="clear" w:color="auto" w:fill="auto"/>
            <w:vAlign w:val="center"/>
          </w:tcPr>
          <w:p w14:paraId="1A070D31" w14:textId="0B158694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  <w:vAlign w:val="center"/>
          </w:tcPr>
          <w:p w14:paraId="3FB6FEA8" w14:textId="6F5D1E36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Незначительная численность персонала.</w:t>
            </w:r>
          </w:p>
        </w:tc>
        <w:tc>
          <w:tcPr>
            <w:tcW w:w="13182" w:type="dxa"/>
            <w:vAlign w:val="center"/>
          </w:tcPr>
          <w:p w14:paraId="6A54399D" w14:textId="78F4D5D5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Численность персонала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составляет 5 и менее человек: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25B4907" w14:textId="0D90D62D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5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Численность персонала поставщ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ика составляет более 5 человек: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18D6F27F" w14:textId="77777777" w:rsidR="00FE0C09" w:rsidRPr="001E7DDA" w:rsidRDefault="00FE0C09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82A976C" w14:textId="77777777" w:rsidR="00FE0C09" w:rsidRDefault="00FE0C09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Критерий не применяется в отношении индивидуальных предпринимателей и физических лиц.</w:t>
            </w:r>
          </w:p>
          <w:p w14:paraId="3C3319EC" w14:textId="31766FDF" w:rsidR="00C04421" w:rsidRPr="001E7DDA" w:rsidRDefault="00C04421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случае, если дата государственной регистрации поставщика в качестве юридического лица (индивидуального предпринимателя) исключа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т возможность наличия данных 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численности персонала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, такому поставщику присваивается 0 (ноль) баллов.</w:t>
            </w:r>
          </w:p>
        </w:tc>
        <w:tc>
          <w:tcPr>
            <w:tcW w:w="5761" w:type="dxa"/>
            <w:vAlign w:val="center"/>
          </w:tcPr>
          <w:p w14:paraId="28BC2E04" w14:textId="62FAE890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опубликованным Федеральной налоговой службой.</w:t>
            </w:r>
          </w:p>
          <w:p w14:paraId="7D6E045D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297898D" w14:textId="25969DF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https://www.nalog.ru/opendata</w:t>
            </w:r>
          </w:p>
        </w:tc>
      </w:tr>
      <w:tr w:rsidR="001D4DE9" w:rsidRPr="001E7DDA" w14:paraId="3F951BAF" w14:textId="77777777" w:rsidTr="001E7DDA">
        <w:tc>
          <w:tcPr>
            <w:tcW w:w="856" w:type="dxa"/>
            <w:shd w:val="clear" w:color="auto" w:fill="auto"/>
            <w:vAlign w:val="center"/>
          </w:tcPr>
          <w:p w14:paraId="07026204" w14:textId="53D87FE1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4" w:type="dxa"/>
            <w:vAlign w:val="center"/>
          </w:tcPr>
          <w:p w14:paraId="0176DF84" w14:textId="239442AD" w:rsidR="001D4DE9" w:rsidRPr="001E7DDA" w:rsidRDefault="001D4DE9" w:rsidP="00614072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Непредставление сведений о фактическом местоположении поставщика.</w:t>
            </w:r>
          </w:p>
        </w:tc>
        <w:tc>
          <w:tcPr>
            <w:tcW w:w="13182" w:type="dxa"/>
            <w:vAlign w:val="center"/>
          </w:tcPr>
          <w:p w14:paraId="17727808" w14:textId="15F94BA6" w:rsidR="001D4DE9" w:rsidRPr="001E7DDA" w:rsidRDefault="00497DE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Информация не представлена: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486976F0" w14:textId="02B2DA8E" w:rsidR="001D4DE9" w:rsidRPr="001E7DDA" w:rsidRDefault="00497DE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Информация представлена: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1104A092" w14:textId="7422F77E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отражённым проверяемым лицом в заявке на аккредитацию.</w:t>
            </w:r>
          </w:p>
        </w:tc>
      </w:tr>
      <w:tr w:rsidR="001D4DE9" w:rsidRPr="001E7DDA" w14:paraId="4C6C7294" w14:textId="77777777" w:rsidTr="001E7DDA">
        <w:tc>
          <w:tcPr>
            <w:tcW w:w="856" w:type="dxa"/>
            <w:shd w:val="clear" w:color="auto" w:fill="auto"/>
            <w:vAlign w:val="center"/>
          </w:tcPr>
          <w:p w14:paraId="5D3CBAED" w14:textId="33AEC9B5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4" w:type="dxa"/>
            <w:vAlign w:val="center"/>
          </w:tcPr>
          <w:p w14:paraId="7DDC0E6E" w14:textId="01E52AD5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операций.</w:t>
            </w:r>
          </w:p>
        </w:tc>
        <w:tc>
          <w:tcPr>
            <w:tcW w:w="13182" w:type="dxa"/>
            <w:vAlign w:val="center"/>
          </w:tcPr>
          <w:p w14:paraId="4FA8ECB1" w14:textId="202F2F71" w:rsidR="001D4DE9" w:rsidRPr="001E7DDA" w:rsidRDefault="001D4DE9" w:rsidP="00D86305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ind w:left="35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входит в перечень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операций, утверждённый приказом Минфина России от 13.11.2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007 № 108н: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7E228738" w14:textId="0B0AD127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не входит в перечень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операций, утверждённый приказом Минфи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на России от 13.11.2007 № 108н: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0DAA79E4" w14:textId="2949398D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по перечню, утверждённому приказом Минфина России от 13.11.2007 № 108н.</w:t>
            </w:r>
          </w:p>
        </w:tc>
      </w:tr>
      <w:tr w:rsidR="001D4DE9" w:rsidRPr="001E7DDA" w14:paraId="3B5008FF" w14:textId="77777777" w:rsidTr="001E7DDA">
        <w:tc>
          <w:tcPr>
            <w:tcW w:w="856" w:type="dxa"/>
            <w:shd w:val="clear" w:color="auto" w:fill="auto"/>
            <w:vAlign w:val="center"/>
          </w:tcPr>
          <w:p w14:paraId="6A3259CC" w14:textId="537CFEF7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4" w:type="dxa"/>
            <w:vAlign w:val="center"/>
          </w:tcPr>
          <w:p w14:paraId="28ABD7E1" w14:textId="2EF63EF4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Получение поставщиком в предшествующих отчётных периодах финансового результата в виде убытка или равного нулю.</w:t>
            </w:r>
          </w:p>
        </w:tc>
        <w:tc>
          <w:tcPr>
            <w:tcW w:w="13182" w:type="dxa"/>
            <w:vAlign w:val="center"/>
          </w:tcPr>
          <w:p w14:paraId="37D9F2E1" w14:textId="24C833EB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двух предшествующих календарных годах поставщиком получен убыток либо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равен нулю: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балла.</w:t>
            </w:r>
          </w:p>
          <w:p w14:paraId="3F476C38" w14:textId="60736AC7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предшествующем календарном году поставщиком получен убыток либо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равен нулю: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 </w:t>
            </w:r>
          </w:p>
          <w:p w14:paraId="4CB637CF" w14:textId="6E16F726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предшествующем календарном году поставщиком получен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свыше нуля: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  <w:p w14:paraId="4C48677C" w14:textId="77777777" w:rsidR="00614072" w:rsidRPr="001E7DDA" w:rsidRDefault="00614072" w:rsidP="0024694E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63859460" w14:textId="4E9E00A0" w:rsidR="00614072" w:rsidRPr="001E7DDA" w:rsidRDefault="00614072" w:rsidP="0024694E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В случае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>, если дата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государственной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регистрации поставщика в качестве юридического лица (индивидуального предпринимателя) исключают возможность наличия данных о его финансовом результате за предшествующий календарный год,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поскольку указанный отчётный период включает отрезок времени до момента государственной регистрации поставщика,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>такому поставщику присваивается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7FEFAD52" w14:textId="50E7F984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Проверка проводится на основании бухгалтерской отчетности (строка 2400), предоставленной поставщиком в составе заявки на аккредитацию.</w:t>
            </w:r>
          </w:p>
          <w:p w14:paraId="2F1A2543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143A0C7E" w14:textId="45CF9114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Дополнительно могут быть использованы данные, опубликованные Федеральной налоговой службой.</w:t>
            </w:r>
          </w:p>
          <w:p w14:paraId="5A1C47E1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169A0536" w14:textId="46FD76BF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https://bo.nalog.ru</w:t>
            </w:r>
          </w:p>
        </w:tc>
      </w:tr>
      <w:tr w:rsidR="001D4DE9" w:rsidRPr="001E7DDA" w14:paraId="0F9FCEF1" w14:textId="77777777" w:rsidTr="001E7DDA">
        <w:tc>
          <w:tcPr>
            <w:tcW w:w="856" w:type="dxa"/>
            <w:shd w:val="clear" w:color="auto" w:fill="auto"/>
            <w:vAlign w:val="center"/>
          </w:tcPr>
          <w:p w14:paraId="42CF28B1" w14:textId="264A85BC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114" w:type="dxa"/>
            <w:vAlign w:val="center"/>
          </w:tcPr>
          <w:p w14:paraId="2058D434" w14:textId="11DB0028" w:rsidR="001D4DE9" w:rsidRPr="001E7DDA" w:rsidRDefault="001D4DE9" w:rsidP="009203E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вступившего в законную силу судебного решения в отношении руководителя поставщика о признании несостоятельным</w:t>
            </w:r>
          </w:p>
        </w:tc>
        <w:tc>
          <w:tcPr>
            <w:tcW w:w="13182" w:type="dxa"/>
            <w:vAlign w:val="center"/>
          </w:tcPr>
          <w:p w14:paraId="42A8E3ED" w14:textId="5C5FEFD6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вступившего в законную силу судебного решения в отношении руководителя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о признании несостоятельным: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4855570" w14:textId="167F9CD5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Отсутствие вступившего в законную силу судебного решения в отношении руководителя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о признании несостоятельным: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7469EE93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AD18524" w14:textId="66BBD825" w:rsidR="001D4DE9" w:rsidRPr="001E7DDA" w:rsidRDefault="00C05BB7" w:rsidP="00D86305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у присваивается 0 (ноль) баллов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случае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, если судебное решение о завершении в отношении руководителя поставщика процедуры реализации имущества принято ранее, чем за 5 лет до даты подачи заявки на аккредитацию.</w:t>
            </w:r>
          </w:p>
        </w:tc>
        <w:tc>
          <w:tcPr>
            <w:tcW w:w="5761" w:type="dxa"/>
            <w:vAlign w:val="center"/>
          </w:tcPr>
          <w:p w14:paraId="6B6E7782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07EBB04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22ED7D0A" w14:textId="77D6B64F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http://kad.arbitr.ru</w:t>
            </w:r>
          </w:p>
        </w:tc>
      </w:tr>
      <w:tr w:rsidR="001D4DE9" w:rsidRPr="001E7DDA" w14:paraId="58CD370F" w14:textId="77777777" w:rsidTr="001E7DDA">
        <w:tc>
          <w:tcPr>
            <w:tcW w:w="856" w:type="dxa"/>
            <w:shd w:val="clear" w:color="auto" w:fill="auto"/>
            <w:vAlign w:val="center"/>
          </w:tcPr>
          <w:p w14:paraId="10338B25" w14:textId="5CE76A09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4" w:type="dxa"/>
            <w:vAlign w:val="center"/>
          </w:tcPr>
          <w:p w14:paraId="13CCAAC4" w14:textId="71F73D43" w:rsidR="001D4DE9" w:rsidRPr="001E7DDA" w:rsidRDefault="00497DE6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Введение судом в отношении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поставщика процедуры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наблюдения в соответствии с Федеральным законом</w:t>
            </w:r>
          </w:p>
          <w:p w14:paraId="246DD6CC" w14:textId="14F68F1F" w:rsidR="001D4DE9" w:rsidRPr="001E7DDA" w:rsidRDefault="00497DE6" w:rsidP="00497DE6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от 26.10.2002 №127-ФЗ «О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несостоятельности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(банкротстве)»</w:t>
            </w:r>
          </w:p>
        </w:tc>
        <w:tc>
          <w:tcPr>
            <w:tcW w:w="13182" w:type="dxa"/>
            <w:vAlign w:val="center"/>
          </w:tcPr>
          <w:p w14:paraId="484F11B4" w14:textId="48680289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Вступившим в законную силу решением суда в отношении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введена процедура наблюдения: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24D6071C" w14:textId="470AB221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вступившие в законную силу решения суда в отношении поставщика о введении процедуры наблюдения, либо если по результатам такой процедур наблюдения решение о признании дол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жника банкротом не принималось: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607B726E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7AE1C3EB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1DB7D16" w14:textId="42260608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http://kad.arbitr.ru</w:t>
            </w:r>
          </w:p>
        </w:tc>
      </w:tr>
      <w:tr w:rsidR="001D4DE9" w:rsidRPr="001E7DDA" w14:paraId="442504FD" w14:textId="77777777" w:rsidTr="001E7DDA">
        <w:tc>
          <w:tcPr>
            <w:tcW w:w="856" w:type="dxa"/>
            <w:shd w:val="clear" w:color="auto" w:fill="auto"/>
            <w:vAlign w:val="center"/>
          </w:tcPr>
          <w:p w14:paraId="43FC36B3" w14:textId="0D4D63BC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4" w:type="dxa"/>
            <w:vAlign w:val="center"/>
          </w:tcPr>
          <w:p w14:paraId="3DCB4A44" w14:textId="7E429C3D" w:rsidR="001D4DE9" w:rsidRPr="001E7DDA" w:rsidRDefault="001D4DE9" w:rsidP="000948CC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двух и более случаев привлечения к административной ответственности за нарушения законодательства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о налогах и сборах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течение 24 месяцев, предшествующих проведению аккредитации.</w:t>
            </w:r>
          </w:p>
        </w:tc>
        <w:tc>
          <w:tcPr>
            <w:tcW w:w="13182" w:type="dxa"/>
            <w:vAlign w:val="center"/>
          </w:tcPr>
          <w:p w14:paraId="60214EC5" w14:textId="6D883214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Имеются два и более вступивших в законную силу решения суда о привлечении поставщика к административной ответственности за нарушения законодательства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>о налогах и сборах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течение последних 24 календарных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 </w:t>
            </w:r>
          </w:p>
          <w:p w14:paraId="78D7C31D" w14:textId="6FEAA676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два и более вступивших в законную силу решения суда о привлечении поставщика к административной ответственности за нарушения законодательства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 о налогах и сборах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 течение последних 24 календарных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086530C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AECF95B" w14:textId="567B7CD1" w:rsidR="001D4DE9" w:rsidRPr="001E7DDA" w:rsidRDefault="001D4DE9" w:rsidP="0028755F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 xml:space="preserve">у присваивается 0 (ноль) баллов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случае, если им в установленном порядке подано заявление об обжаловании указанных нарушений и решение по существу по такому заявлению на дату проверки не принято (для участников закупки, зарегистрированных на территории РФ). </w:t>
            </w:r>
          </w:p>
        </w:tc>
        <w:tc>
          <w:tcPr>
            <w:tcW w:w="5761" w:type="dxa"/>
            <w:vAlign w:val="center"/>
          </w:tcPr>
          <w:p w14:paraId="78653B9B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5EAC9F05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026EC0E" w14:textId="1F5D6A72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http://kad.arbitr.ru</w:t>
            </w:r>
          </w:p>
        </w:tc>
      </w:tr>
      <w:tr w:rsidR="001D4DE9" w:rsidRPr="001E7DDA" w14:paraId="6B87603D" w14:textId="77777777" w:rsidTr="001E7DDA">
        <w:tc>
          <w:tcPr>
            <w:tcW w:w="856" w:type="dxa"/>
            <w:shd w:val="clear" w:color="auto" w:fill="auto"/>
            <w:vAlign w:val="center"/>
          </w:tcPr>
          <w:p w14:paraId="249EAA46" w14:textId="6CF7D5CC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4" w:type="dxa"/>
            <w:vAlign w:val="center"/>
          </w:tcPr>
          <w:p w14:paraId="75F6F79F" w14:textId="69B22BCD" w:rsidR="001D4DE9" w:rsidRPr="001E7DDA" w:rsidRDefault="001D4DE9" w:rsidP="0028755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Непредставление поставщиком в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территориальный орган 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>Федеральн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ой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налогов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ой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служб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ы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налоговой отчётности более года.</w:t>
            </w:r>
          </w:p>
        </w:tc>
        <w:tc>
          <w:tcPr>
            <w:tcW w:w="13182" w:type="dxa"/>
            <w:vAlign w:val="center"/>
          </w:tcPr>
          <w:p w14:paraId="00B4F032" w14:textId="495B1390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Имеются сведения о непредставлении поставщиком на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логовой отчётности более года: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1E8697CF" w14:textId="4AD7CDEF" w:rsidR="001D4DE9" w:rsidRPr="001E7DDA" w:rsidRDefault="001D4DE9" w:rsidP="00F60261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сведения о непредставлении поставщиком н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алоговой отчётности более года: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  <w:vAlign w:val="center"/>
          </w:tcPr>
          <w:p w14:paraId="22863353" w14:textId="34BAB18D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Федеральной налоговой службы.</w:t>
            </w:r>
          </w:p>
          <w:p w14:paraId="116BBC8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2C7A9C38" w14:textId="6D2CB540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http://service.nalog.ru/zd.do</w:t>
            </w:r>
          </w:p>
        </w:tc>
      </w:tr>
      <w:tr w:rsidR="001D4DE9" w:rsidRPr="001E7DDA" w14:paraId="04CC1ADB" w14:textId="77777777" w:rsidTr="001E7DDA">
        <w:tc>
          <w:tcPr>
            <w:tcW w:w="856" w:type="dxa"/>
            <w:shd w:val="clear" w:color="auto" w:fill="auto"/>
            <w:vAlign w:val="center"/>
          </w:tcPr>
          <w:p w14:paraId="5A24A3CB" w14:textId="67E7301E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4" w:type="dxa"/>
            <w:vAlign w:val="center"/>
          </w:tcPr>
          <w:p w14:paraId="4AAC8B58" w14:textId="02979883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решения о приостановлении операций налогоплательщика-организации по его счетам в банке и переводов его электронных денежных средств</w:t>
            </w:r>
          </w:p>
        </w:tc>
        <w:tc>
          <w:tcPr>
            <w:tcW w:w="13182" w:type="dxa"/>
            <w:vAlign w:val="center"/>
          </w:tcPr>
          <w:p w14:paraId="5F43FB3A" w14:textId="22FB23E1" w:rsidR="001D4DE9" w:rsidRPr="001E7DDA" w:rsidRDefault="0053483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действующего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решени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я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 приостановлении операций поставщика по его счетам в банке и переводов ег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о электронных денежных средств: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586A9EB0" w14:textId="5541E1FE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</w:t>
            </w:r>
            <w:r w:rsidR="0053483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действующие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решения о приостановлении операций поставщика по его счетам в банке и переводов его электронных денежных средст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в: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  <w:vAlign w:val="center"/>
          </w:tcPr>
          <w:p w14:paraId="1A45A75A" w14:textId="793A3254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Федеральной налоговой службы.</w:t>
            </w:r>
          </w:p>
          <w:p w14:paraId="533102CF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D56991C" w14:textId="1117A566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https://service.nalog.ru/bi.html</w:t>
            </w:r>
          </w:p>
        </w:tc>
      </w:tr>
      <w:tr w:rsidR="001D4DE9" w:rsidRPr="001E7DDA" w14:paraId="16C966CC" w14:textId="77777777" w:rsidTr="001E7DDA">
        <w:tc>
          <w:tcPr>
            <w:tcW w:w="856" w:type="dxa"/>
            <w:shd w:val="clear" w:color="auto" w:fill="auto"/>
            <w:vAlign w:val="center"/>
          </w:tcPr>
          <w:p w14:paraId="693BC7AA" w14:textId="2090BC65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14" w:type="dxa"/>
            <w:vAlign w:val="center"/>
          </w:tcPr>
          <w:p w14:paraId="3567C4D0" w14:textId="27DA8F30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/ собственник / руководитель поставщика значится в реестре лиц, уволенных в связи с утратой доверия за совершения коррупционного правонарушения в течение 36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месяцев, предшествующих проверке.</w:t>
            </w:r>
          </w:p>
        </w:tc>
        <w:tc>
          <w:tcPr>
            <w:tcW w:w="13182" w:type="dxa"/>
            <w:vAlign w:val="center"/>
          </w:tcPr>
          <w:p w14:paraId="6842C1A0" w14:textId="5C9C106C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Учредитель / собственник / руководитель поставщика включён в реестр лиц, уволенных в связи с утратой доверия за совершения коррупционного правонарушения в течении 36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8F6234C" w14:textId="5EFD9106" w:rsidR="001D4DE9" w:rsidRPr="001E7DDA" w:rsidRDefault="001D4DE9" w:rsidP="00990C19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Учредитель / собственник / руководитель поставщика отсутствует в реестре лиц, уволенных в связи с утратой доверия за совершения коррупционного правонарушения в течении 36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  <w:vAlign w:val="center"/>
          </w:tcPr>
          <w:p w14:paraId="70A92E2D" w14:textId="42277262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отражённым проверяемым лицом в анкете из состава заявки на аккредитацию, а также по данным открытых источников.</w:t>
            </w:r>
          </w:p>
          <w:p w14:paraId="0B010B9E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5B4FC3E" w14:textId="77106521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https://gossluzhba.gov.ru/reestr</w:t>
            </w:r>
          </w:p>
        </w:tc>
      </w:tr>
      <w:tr w:rsidR="001D4DE9" w:rsidRPr="001E7DDA" w14:paraId="60BFC7DD" w14:textId="77777777" w:rsidTr="001E7DDA">
        <w:tc>
          <w:tcPr>
            <w:tcW w:w="856" w:type="dxa"/>
            <w:shd w:val="clear" w:color="auto" w:fill="auto"/>
            <w:vAlign w:val="center"/>
          </w:tcPr>
          <w:p w14:paraId="46460B74" w14:textId="39457C22" w:rsidR="001D4DE9" w:rsidRPr="001E7DDA" w:rsidRDefault="001D4DE9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</w:t>
            </w:r>
            <w:r w:rsidR="0024694E"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  <w:vAlign w:val="center"/>
          </w:tcPr>
          <w:p w14:paraId="08323969" w14:textId="7DFBB08D" w:rsidR="001D4DE9" w:rsidRPr="001E7DDA" w:rsidRDefault="001D4DE9" w:rsidP="000948CC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информации о поставщике в Реестре недобросовестных поставщиков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</w:p>
        </w:tc>
        <w:tc>
          <w:tcPr>
            <w:tcW w:w="13182" w:type="dxa"/>
            <w:vAlign w:val="center"/>
          </w:tcPr>
          <w:p w14:paraId="0DCCA0F5" w14:textId="1D7691B3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Реестре недобросовестных поставщиков </w:t>
            </w:r>
            <w:r w:rsidR="00B41CB1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соде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ржится информация о поставщике: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9D12393" w14:textId="25FCC49E" w:rsidR="001D4DE9" w:rsidRPr="001E7DDA" w:rsidRDefault="001D4DE9" w:rsidP="00497DE6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Реестре недобросовестных поставщиков </w:t>
            </w:r>
            <w:r w:rsidR="00B41CB1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отсу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тствует информация о поставщике: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  <w:vAlign w:val="center"/>
          </w:tcPr>
          <w:p w14:paraId="18C3ABEE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размещённым на интернет-сайте специализированной организации.</w:t>
            </w:r>
          </w:p>
          <w:p w14:paraId="25A77A8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74E7B3F" w14:textId="705298DE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https://zakupki.rt-ci.ru/partner/reestr_bad_suppliers/</w:t>
            </w:r>
          </w:p>
        </w:tc>
      </w:tr>
      <w:tr w:rsidR="00FE0C09" w:rsidRPr="001E7DDA" w14:paraId="3D185BC1" w14:textId="77777777" w:rsidTr="001E7DDA">
        <w:tc>
          <w:tcPr>
            <w:tcW w:w="856" w:type="dxa"/>
            <w:shd w:val="clear" w:color="auto" w:fill="auto"/>
            <w:vAlign w:val="center"/>
          </w:tcPr>
          <w:p w14:paraId="40A35517" w14:textId="5986D787" w:rsidR="00FE0C0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4" w:type="dxa"/>
            <w:vAlign w:val="center"/>
          </w:tcPr>
          <w:p w14:paraId="55042C85" w14:textId="4B20DE96" w:rsidR="00FE0C09" w:rsidRPr="001E7DDA" w:rsidRDefault="001843F8" w:rsidP="0096149D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установленных фактов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 заявке на аккредитацию,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а также фактов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</w:p>
        </w:tc>
        <w:tc>
          <w:tcPr>
            <w:tcW w:w="13182" w:type="dxa"/>
            <w:vAlign w:val="center"/>
          </w:tcPr>
          <w:p w14:paraId="73C198C1" w14:textId="06F381A0" w:rsidR="00FE0C09" w:rsidRPr="001E7DDA" w:rsidRDefault="001843F8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составе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за каждый установленный случай.</w:t>
            </w:r>
          </w:p>
          <w:p w14:paraId="3AD61220" w14:textId="539FC88C" w:rsidR="001843F8" w:rsidRPr="001E7DDA" w:rsidRDefault="001843F8" w:rsidP="001843F8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 за каждый установленный случай.</w:t>
            </w:r>
          </w:p>
          <w:p w14:paraId="1C2CCA01" w14:textId="646C7F9F" w:rsidR="001843F8" w:rsidRPr="001E7DDA" w:rsidRDefault="001843F8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не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 составе заявки на аккредитацию, либо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7D4E3A1D" w14:textId="355B16A2" w:rsidR="00FE0C09" w:rsidRPr="001E7DDA" w:rsidRDefault="001843F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специализированной организации.</w:t>
            </w:r>
          </w:p>
        </w:tc>
      </w:tr>
      <w:tr w:rsidR="0024694E" w:rsidRPr="001E7DDA" w14:paraId="27E247D5" w14:textId="77777777" w:rsidTr="001E7DDA">
        <w:tc>
          <w:tcPr>
            <w:tcW w:w="856" w:type="dxa"/>
            <w:shd w:val="clear" w:color="auto" w:fill="auto"/>
            <w:vAlign w:val="center"/>
          </w:tcPr>
          <w:p w14:paraId="400F77DA" w14:textId="610EA7C9" w:rsidR="0024694E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14" w:type="dxa"/>
            <w:vAlign w:val="center"/>
          </w:tcPr>
          <w:p w14:paraId="2C75C189" w14:textId="44F63C41" w:rsidR="0024694E" w:rsidRPr="001E7DDA" w:rsidRDefault="0024694E" w:rsidP="0024694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Универсальная </w:t>
            </w:r>
            <w:proofErr w:type="spellStart"/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предквалификация</w:t>
            </w:r>
            <w:proofErr w:type="spellEnd"/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: наличие в Единой информационной системе в сфере закупок сведений об успешном опыте поставки продукции на сумму свыше 1 000 000 рублей в течение 24 месяцев, предшествующих дате подачи заявки на аккредитацию</w:t>
            </w:r>
          </w:p>
        </w:tc>
        <w:tc>
          <w:tcPr>
            <w:tcW w:w="13182" w:type="dxa"/>
            <w:vAlign w:val="center"/>
          </w:tcPr>
          <w:p w14:paraId="54023CED" w14:textId="1A78FCFC" w:rsidR="0024694E" w:rsidRPr="001E7DDA" w:rsidRDefault="0024694E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Отсутствует опыт успешной поставки продукции на сумму свыше 1 000 000 рублей в течение 24 месяцев, предшествующих дате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</w:t>
            </w:r>
          </w:p>
          <w:p w14:paraId="74E8273D" w14:textId="55D869A9" w:rsidR="0024694E" w:rsidRPr="001E7DDA" w:rsidRDefault="0024694E" w:rsidP="0024694E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Имеется опыт успешной поставки продукции на сумму свыше 1 000 000 рублей в течение 24 месяцев, предшествующих дате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минус 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9363285" w14:textId="77777777" w:rsidR="0024694E" w:rsidRPr="001E7DDA" w:rsidRDefault="0024694E" w:rsidP="0024694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C8E685B" w14:textId="2DCE6238" w:rsidR="0024694E" w:rsidRPr="001E7DDA" w:rsidRDefault="00497DE6" w:rsidP="00497DE6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оставка продукции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признаётся успешной в случае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отсутству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я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факт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ов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взыскания неустойки (штрафа, пени), судебных разбирательств, по которым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выступает ответчиком.</w:t>
            </w:r>
          </w:p>
        </w:tc>
        <w:tc>
          <w:tcPr>
            <w:tcW w:w="5761" w:type="dxa"/>
            <w:vAlign w:val="center"/>
          </w:tcPr>
          <w:p w14:paraId="599405BA" w14:textId="77777777" w:rsidR="0024694E" w:rsidRPr="001E7DDA" w:rsidRDefault="0024694E" w:rsidP="0024694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сведений, предоставляемых поставщиком в составе заявки осуществляется по данным реестра договоров и реестра контрактов Единой информационной системы в сфере закупок. </w:t>
            </w:r>
          </w:p>
          <w:p w14:paraId="1EACA649" w14:textId="77777777" w:rsidR="0024694E" w:rsidRPr="001E7DDA" w:rsidRDefault="0024694E" w:rsidP="0024694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E463EC1" w14:textId="6073FFB5" w:rsidR="0024694E" w:rsidRPr="001E7DDA" w:rsidRDefault="0024694E" w:rsidP="0024694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https://zakupki.gov.ru/</w:t>
            </w:r>
          </w:p>
        </w:tc>
      </w:tr>
      <w:tr w:rsidR="00BB7C9F" w:rsidRPr="001E7DDA" w14:paraId="1F659B1F" w14:textId="77777777" w:rsidTr="007E0B70">
        <w:tc>
          <w:tcPr>
            <w:tcW w:w="856" w:type="dxa"/>
            <w:shd w:val="clear" w:color="auto" w:fill="auto"/>
            <w:vAlign w:val="center"/>
          </w:tcPr>
          <w:p w14:paraId="130E818A" w14:textId="73832D16" w:rsidR="00BB7C9F" w:rsidRPr="001E7DDA" w:rsidRDefault="00BB7C9F" w:rsidP="00BB7C9F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4" w:type="dxa"/>
          </w:tcPr>
          <w:p w14:paraId="0A65AC9E" w14:textId="77777777" w:rsidR="00BB7C9F" w:rsidRDefault="00BB7C9F" w:rsidP="00BB7C9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Наличие информации о фактах поставки поставщиком контрафактной и (или) фальсифицированной продукции</w:t>
            </w:r>
          </w:p>
          <w:p w14:paraId="799BD42E" w14:textId="77777777" w:rsidR="00BB7C9F" w:rsidRDefault="00BB7C9F" w:rsidP="00BB7C9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2E8C3B17" w14:textId="6A27DE0C" w:rsidR="00BB7C9F" w:rsidRPr="001E7DDA" w:rsidRDefault="00BB7C9F" w:rsidP="00BB7C9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(т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ребование вступает в силу с 01.06.2023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13182" w:type="dxa"/>
          </w:tcPr>
          <w:p w14:paraId="167E5D96" w14:textId="77777777" w:rsidR="00BB7C9F" w:rsidRPr="00BB7C9F" w:rsidRDefault="00BB7C9F" w:rsidP="00BB7C9F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Наличие информации о двух и более фактах поставки поставщиком контрафактной и (или) фальсифицированной продукции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: плюс 2 (два) балла.</w:t>
            </w:r>
          </w:p>
          <w:p w14:paraId="08D8F433" w14:textId="77777777" w:rsidR="00BB7C9F" w:rsidRPr="00BB7C9F" w:rsidRDefault="00BB7C9F" w:rsidP="00BB7C9F">
            <w:pPr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аличие информации об одном факте поставки поставщиком контрафактной и (или) фальсифицированной продукции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1 (один) балл;</w:t>
            </w:r>
          </w:p>
          <w:p w14:paraId="54C39E6C" w14:textId="061CFE8E" w:rsidR="00BB7C9F" w:rsidRPr="001E7DDA" w:rsidRDefault="00BB7C9F" w:rsidP="00BB7C9F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О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тсутствие информации о фактах поставки поставщиком контрафактной и (или)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фальсифицированной продукции: 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0 (ноль) баллов.</w:t>
            </w:r>
          </w:p>
        </w:tc>
        <w:tc>
          <w:tcPr>
            <w:tcW w:w="5761" w:type="dxa"/>
          </w:tcPr>
          <w:p w14:paraId="6FA1707F" w14:textId="4A949683" w:rsidR="00BB7C9F" w:rsidRPr="001E7DDA" w:rsidRDefault="00BB7C9F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специализированной организацией по данным, предоставленным ЦКК с использованием информационной подсистемы прослеживаемости изделий (система отслеживания сертификатов)</w:t>
            </w:r>
          </w:p>
        </w:tc>
      </w:tr>
    </w:tbl>
    <w:p w14:paraId="5A2E56B2" w14:textId="2092DD83" w:rsidR="00C8377B" w:rsidRPr="00D86893" w:rsidRDefault="00C8377B" w:rsidP="00497DE6">
      <w:pPr>
        <w:rPr>
          <w:rFonts w:ascii="Times New Roman" w:hAnsi="Times New Roman" w:cs="Times New Roman"/>
          <w:sz w:val="24"/>
          <w:szCs w:val="24"/>
        </w:rPr>
      </w:pPr>
    </w:p>
    <w:sectPr w:rsidR="00C8377B" w:rsidRPr="00D86893" w:rsidSect="00B84221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2A010" w14:textId="77777777" w:rsidR="009F4755" w:rsidRDefault="009F4755" w:rsidP="00FA4059">
      <w:r>
        <w:separator/>
      </w:r>
    </w:p>
  </w:endnote>
  <w:endnote w:type="continuationSeparator" w:id="0">
    <w:p w14:paraId="5D94540A" w14:textId="77777777" w:rsidR="009F4755" w:rsidRDefault="009F4755" w:rsidP="00FA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roxima Nova ExCn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FF5D9" w14:textId="77777777" w:rsidR="009F4755" w:rsidRDefault="009F4755" w:rsidP="00FA4059">
      <w:r>
        <w:separator/>
      </w:r>
    </w:p>
  </w:footnote>
  <w:footnote w:type="continuationSeparator" w:id="0">
    <w:p w14:paraId="10D76D10" w14:textId="77777777" w:rsidR="009F4755" w:rsidRDefault="009F4755" w:rsidP="00FA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693E"/>
    <w:multiLevelType w:val="hybridMultilevel"/>
    <w:tmpl w:val="8042F7D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F1FA7"/>
    <w:multiLevelType w:val="hybridMultilevel"/>
    <w:tmpl w:val="0DBE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40A8D"/>
    <w:multiLevelType w:val="hybridMultilevel"/>
    <w:tmpl w:val="0914A71C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2FD06C58"/>
    <w:multiLevelType w:val="hybridMultilevel"/>
    <w:tmpl w:val="7548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B06D9"/>
    <w:multiLevelType w:val="hybridMultilevel"/>
    <w:tmpl w:val="E5E89AF2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215A4E"/>
    <w:multiLevelType w:val="hybridMultilevel"/>
    <w:tmpl w:val="13EA7B16"/>
    <w:lvl w:ilvl="0" w:tplc="97644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224A"/>
    <w:multiLevelType w:val="hybridMultilevel"/>
    <w:tmpl w:val="CE72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F5D71"/>
    <w:multiLevelType w:val="hybridMultilevel"/>
    <w:tmpl w:val="1BF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50831"/>
    <w:multiLevelType w:val="multilevel"/>
    <w:tmpl w:val="2348F872"/>
    <w:lvl w:ilvl="0">
      <w:start w:val="1"/>
      <w:numFmt w:val="decimal"/>
      <w:pStyle w:val="2"/>
      <w:lvlText w:val="%1."/>
      <w:lvlJc w:val="left"/>
      <w:pPr>
        <w:ind w:left="1134" w:hanging="1134"/>
      </w:pPr>
    </w:lvl>
    <w:lvl w:ilvl="1">
      <w:start w:val="1"/>
      <w:numFmt w:val="decimal"/>
      <w:pStyle w:val="3"/>
      <w:lvlText w:val="%1.%2"/>
      <w:lvlJc w:val="left"/>
      <w:pPr>
        <w:ind w:left="2269" w:hanging="1134"/>
      </w:p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D8"/>
    <w:rsid w:val="000112F8"/>
    <w:rsid w:val="0006085E"/>
    <w:rsid w:val="000717FA"/>
    <w:rsid w:val="0007567B"/>
    <w:rsid w:val="000757CA"/>
    <w:rsid w:val="000943FA"/>
    <w:rsid w:val="000948CC"/>
    <w:rsid w:val="0009544F"/>
    <w:rsid w:val="000B73A6"/>
    <w:rsid w:val="000C3323"/>
    <w:rsid w:val="000F3DF3"/>
    <w:rsid w:val="000F58F9"/>
    <w:rsid w:val="0011296F"/>
    <w:rsid w:val="0011484D"/>
    <w:rsid w:val="00116655"/>
    <w:rsid w:val="00122429"/>
    <w:rsid w:val="00145CC0"/>
    <w:rsid w:val="0015624E"/>
    <w:rsid w:val="001575CA"/>
    <w:rsid w:val="0018097F"/>
    <w:rsid w:val="001843F8"/>
    <w:rsid w:val="00195D2C"/>
    <w:rsid w:val="001A6049"/>
    <w:rsid w:val="001B56B7"/>
    <w:rsid w:val="001B6E3E"/>
    <w:rsid w:val="001D4DE9"/>
    <w:rsid w:val="001E4A27"/>
    <w:rsid w:val="001E7DDA"/>
    <w:rsid w:val="002463BC"/>
    <w:rsid w:val="0024694E"/>
    <w:rsid w:val="00246A12"/>
    <w:rsid w:val="002470F5"/>
    <w:rsid w:val="00260E1F"/>
    <w:rsid w:val="00277A09"/>
    <w:rsid w:val="002816D2"/>
    <w:rsid w:val="0028755F"/>
    <w:rsid w:val="002A3216"/>
    <w:rsid w:val="0030577C"/>
    <w:rsid w:val="00310BDD"/>
    <w:rsid w:val="00324FC0"/>
    <w:rsid w:val="003250AB"/>
    <w:rsid w:val="00337796"/>
    <w:rsid w:val="0034496D"/>
    <w:rsid w:val="00362CFA"/>
    <w:rsid w:val="00370395"/>
    <w:rsid w:val="00397B65"/>
    <w:rsid w:val="003B0CC6"/>
    <w:rsid w:val="003C3B2E"/>
    <w:rsid w:val="00403F3D"/>
    <w:rsid w:val="00410AB8"/>
    <w:rsid w:val="004157D3"/>
    <w:rsid w:val="004171E5"/>
    <w:rsid w:val="004206E7"/>
    <w:rsid w:val="0043629D"/>
    <w:rsid w:val="0045022B"/>
    <w:rsid w:val="00456E64"/>
    <w:rsid w:val="00463717"/>
    <w:rsid w:val="00463C49"/>
    <w:rsid w:val="004663FB"/>
    <w:rsid w:val="004844F8"/>
    <w:rsid w:val="00487AB9"/>
    <w:rsid w:val="00496C6D"/>
    <w:rsid w:val="00497DE6"/>
    <w:rsid w:val="004B7FC8"/>
    <w:rsid w:val="004C2E75"/>
    <w:rsid w:val="004D38DB"/>
    <w:rsid w:val="004D4684"/>
    <w:rsid w:val="004D7BD7"/>
    <w:rsid w:val="005101BC"/>
    <w:rsid w:val="0052205B"/>
    <w:rsid w:val="00524934"/>
    <w:rsid w:val="005346A7"/>
    <w:rsid w:val="00534836"/>
    <w:rsid w:val="0054711C"/>
    <w:rsid w:val="00565730"/>
    <w:rsid w:val="00576A4F"/>
    <w:rsid w:val="005975B3"/>
    <w:rsid w:val="005B014B"/>
    <w:rsid w:val="005F121C"/>
    <w:rsid w:val="005F2249"/>
    <w:rsid w:val="00614072"/>
    <w:rsid w:val="006339C1"/>
    <w:rsid w:val="006418EB"/>
    <w:rsid w:val="00663A96"/>
    <w:rsid w:val="006663F6"/>
    <w:rsid w:val="00670A65"/>
    <w:rsid w:val="0067647A"/>
    <w:rsid w:val="00696BA0"/>
    <w:rsid w:val="006A11BF"/>
    <w:rsid w:val="006A1A15"/>
    <w:rsid w:val="006D1FCE"/>
    <w:rsid w:val="006E481A"/>
    <w:rsid w:val="006F062D"/>
    <w:rsid w:val="006F1E28"/>
    <w:rsid w:val="00725DE7"/>
    <w:rsid w:val="00740962"/>
    <w:rsid w:val="00745652"/>
    <w:rsid w:val="00753549"/>
    <w:rsid w:val="00760161"/>
    <w:rsid w:val="007846D3"/>
    <w:rsid w:val="007B5A58"/>
    <w:rsid w:val="007B6DD4"/>
    <w:rsid w:val="007C4A32"/>
    <w:rsid w:val="007E0B70"/>
    <w:rsid w:val="007E1F91"/>
    <w:rsid w:val="008126E8"/>
    <w:rsid w:val="00816252"/>
    <w:rsid w:val="00830BA6"/>
    <w:rsid w:val="0086077B"/>
    <w:rsid w:val="0088598E"/>
    <w:rsid w:val="00897C49"/>
    <w:rsid w:val="008A1EC0"/>
    <w:rsid w:val="008C73CD"/>
    <w:rsid w:val="008D33C3"/>
    <w:rsid w:val="008D7A71"/>
    <w:rsid w:val="00912BCD"/>
    <w:rsid w:val="009203EE"/>
    <w:rsid w:val="009403B1"/>
    <w:rsid w:val="00955C12"/>
    <w:rsid w:val="00960190"/>
    <w:rsid w:val="0096149D"/>
    <w:rsid w:val="00962A10"/>
    <w:rsid w:val="00971383"/>
    <w:rsid w:val="0097517F"/>
    <w:rsid w:val="00975D05"/>
    <w:rsid w:val="00987C30"/>
    <w:rsid w:val="00990C19"/>
    <w:rsid w:val="009A4BB9"/>
    <w:rsid w:val="009B7272"/>
    <w:rsid w:val="009F018D"/>
    <w:rsid w:val="009F4755"/>
    <w:rsid w:val="00A15464"/>
    <w:rsid w:val="00A52D49"/>
    <w:rsid w:val="00A85C14"/>
    <w:rsid w:val="00A96A0B"/>
    <w:rsid w:val="00AA7FBA"/>
    <w:rsid w:val="00AB0653"/>
    <w:rsid w:val="00AB4ACC"/>
    <w:rsid w:val="00AB4FB4"/>
    <w:rsid w:val="00AB5034"/>
    <w:rsid w:val="00AB73CA"/>
    <w:rsid w:val="00AC6088"/>
    <w:rsid w:val="00AE5CD5"/>
    <w:rsid w:val="00AF49D7"/>
    <w:rsid w:val="00AF6179"/>
    <w:rsid w:val="00B325AB"/>
    <w:rsid w:val="00B41CB1"/>
    <w:rsid w:val="00B53DEE"/>
    <w:rsid w:val="00B61584"/>
    <w:rsid w:val="00B84221"/>
    <w:rsid w:val="00BB153D"/>
    <w:rsid w:val="00BB7C9F"/>
    <w:rsid w:val="00BC2743"/>
    <w:rsid w:val="00BD6863"/>
    <w:rsid w:val="00BF73A3"/>
    <w:rsid w:val="00C04421"/>
    <w:rsid w:val="00C0480E"/>
    <w:rsid w:val="00C05BB7"/>
    <w:rsid w:val="00C07A52"/>
    <w:rsid w:val="00C164CE"/>
    <w:rsid w:val="00C21B7F"/>
    <w:rsid w:val="00C37017"/>
    <w:rsid w:val="00C42FC3"/>
    <w:rsid w:val="00C60D65"/>
    <w:rsid w:val="00C62ED4"/>
    <w:rsid w:val="00C761F4"/>
    <w:rsid w:val="00C81A3A"/>
    <w:rsid w:val="00C8377B"/>
    <w:rsid w:val="00CA21E5"/>
    <w:rsid w:val="00CA2FC4"/>
    <w:rsid w:val="00CE7E80"/>
    <w:rsid w:val="00D00615"/>
    <w:rsid w:val="00D339B5"/>
    <w:rsid w:val="00D4772F"/>
    <w:rsid w:val="00D86305"/>
    <w:rsid w:val="00D86893"/>
    <w:rsid w:val="00D90AB8"/>
    <w:rsid w:val="00D93519"/>
    <w:rsid w:val="00D94243"/>
    <w:rsid w:val="00DB0216"/>
    <w:rsid w:val="00DD6B28"/>
    <w:rsid w:val="00DE24FC"/>
    <w:rsid w:val="00E23DFE"/>
    <w:rsid w:val="00E37579"/>
    <w:rsid w:val="00E56ED8"/>
    <w:rsid w:val="00E747B1"/>
    <w:rsid w:val="00EA28E9"/>
    <w:rsid w:val="00ED07D1"/>
    <w:rsid w:val="00ED1304"/>
    <w:rsid w:val="00ED22E0"/>
    <w:rsid w:val="00ED2A48"/>
    <w:rsid w:val="00EE6D1A"/>
    <w:rsid w:val="00EE7D9B"/>
    <w:rsid w:val="00EF09C1"/>
    <w:rsid w:val="00F07074"/>
    <w:rsid w:val="00F23441"/>
    <w:rsid w:val="00F4728A"/>
    <w:rsid w:val="00F60261"/>
    <w:rsid w:val="00F63E55"/>
    <w:rsid w:val="00F84685"/>
    <w:rsid w:val="00F84699"/>
    <w:rsid w:val="00FA4059"/>
    <w:rsid w:val="00FD5116"/>
    <w:rsid w:val="00FE0C09"/>
    <w:rsid w:val="00FE5C12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7B237B"/>
  <w15:chartTrackingRefBased/>
  <w15:docId w15:val="{DBF8659D-2724-4BBD-AD67-6758123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8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A85C1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A85C14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A85C14"/>
    <w:rPr>
      <w:rFonts w:ascii="TimesNewRomanPS-ItalicMT" w:hAnsi="TimesNewRomanPS-ItalicMT" w:hint="default"/>
      <w:b w:val="0"/>
      <w:bCs w:val="0"/>
      <w:i/>
      <w:iCs/>
      <w:color w:val="0000FF"/>
      <w:sz w:val="20"/>
      <w:szCs w:val="20"/>
    </w:rPr>
  </w:style>
  <w:style w:type="paragraph" w:styleId="a5">
    <w:name w:val="List Paragraph"/>
    <w:basedOn w:val="a0"/>
    <w:uiPriority w:val="34"/>
    <w:qFormat/>
    <w:rsid w:val="00A85C1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C3B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2816D2"/>
    <w:rPr>
      <w:color w:val="605E5C"/>
      <w:shd w:val="clear" w:color="auto" w:fill="E1DFDD"/>
    </w:rPr>
  </w:style>
  <w:style w:type="paragraph" w:customStyle="1" w:styleId="3">
    <w:name w:val="[Ростех] Наименование Подраздела (Уровень 3)"/>
    <w:uiPriority w:val="99"/>
    <w:qFormat/>
    <w:rsid w:val="00FF73D9"/>
    <w:pPr>
      <w:keepNext/>
      <w:keepLines/>
      <w:numPr>
        <w:ilvl w:val="1"/>
        <w:numId w:val="9"/>
      </w:numPr>
      <w:suppressAutoHyphens/>
      <w:spacing w:before="240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FF73D9"/>
    <w:pPr>
      <w:keepNext/>
      <w:keepLines/>
      <w:numPr>
        <w:numId w:val="9"/>
      </w:numPr>
      <w:suppressAutoHyphens/>
      <w:spacing w:before="240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7">
    <w:name w:val="[Ростех] Простой текст (Без уровня) Знак"/>
    <w:basedOn w:val="a1"/>
    <w:link w:val="a"/>
    <w:uiPriority w:val="99"/>
    <w:locked/>
    <w:rsid w:val="00FF73D9"/>
    <w:rPr>
      <w:rFonts w:ascii="Times New Roman" w:eastAsia="Times New Roman" w:hAnsi="Times New Roman" w:cs="Times New Roman"/>
      <w:lang w:eastAsia="ru-RU"/>
    </w:rPr>
  </w:style>
  <w:style w:type="paragraph" w:customStyle="1" w:styleId="a">
    <w:name w:val="[Ростех] Простой текст (Без уровня)"/>
    <w:link w:val="a7"/>
    <w:uiPriority w:val="99"/>
    <w:qFormat/>
    <w:rsid w:val="00FF73D9"/>
    <w:pPr>
      <w:numPr>
        <w:ilvl w:val="5"/>
        <w:numId w:val="9"/>
      </w:numPr>
      <w:suppressAutoHyphens/>
      <w:spacing w:before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FF73D9"/>
    <w:pPr>
      <w:numPr>
        <w:ilvl w:val="3"/>
        <w:numId w:val="9"/>
      </w:numPr>
      <w:suppressAutoHyphens/>
      <w:spacing w:before="120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FF73D9"/>
    <w:pPr>
      <w:numPr>
        <w:ilvl w:val="4"/>
        <w:numId w:val="9"/>
      </w:numPr>
      <w:suppressAutoHyphens/>
      <w:spacing w:before="12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FF73D9"/>
    <w:pPr>
      <w:numPr>
        <w:ilvl w:val="2"/>
        <w:numId w:val="9"/>
      </w:numPr>
      <w:suppressAutoHyphens/>
      <w:spacing w:before="120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8">
    <w:name w:val="header"/>
    <w:basedOn w:val="a0"/>
    <w:link w:val="a9"/>
    <w:uiPriority w:val="99"/>
    <w:unhideWhenUsed/>
    <w:rsid w:val="00FA40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FA4059"/>
  </w:style>
  <w:style w:type="paragraph" w:styleId="aa">
    <w:name w:val="footer"/>
    <w:basedOn w:val="a0"/>
    <w:link w:val="ab"/>
    <w:uiPriority w:val="99"/>
    <w:unhideWhenUsed/>
    <w:rsid w:val="00FA40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A4059"/>
  </w:style>
  <w:style w:type="paragraph" w:styleId="ac">
    <w:name w:val="Balloon Text"/>
    <w:basedOn w:val="a0"/>
    <w:link w:val="ad"/>
    <w:uiPriority w:val="99"/>
    <w:semiHidden/>
    <w:unhideWhenUsed/>
    <w:rsid w:val="006140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14072"/>
    <w:rPr>
      <w:rFonts w:ascii="Segoe UI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97517F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97517F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9751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1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7517F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1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Сыромятников Андрей</dc:creator>
  <cp:keywords/>
  <dc:description/>
  <cp:lastModifiedBy>Пшеничникова Александра Владимировна</cp:lastModifiedBy>
  <cp:revision>2</cp:revision>
  <cp:lastPrinted>2020-11-16T14:06:00Z</cp:lastPrinted>
  <dcterms:created xsi:type="dcterms:W3CDTF">2023-05-02T15:54:00Z</dcterms:created>
  <dcterms:modified xsi:type="dcterms:W3CDTF">2023-05-02T15:54:00Z</dcterms:modified>
</cp:coreProperties>
</file>