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4C47EEF0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  <w:r w:rsidR="00443999">
        <w:rPr>
          <w:rStyle w:val="af7"/>
          <w:rFonts w:eastAsia="Proxima Nova ExCn Rg,Calibri"/>
          <w:b/>
        </w:rPr>
        <w:footnoteReference w:id="2"/>
      </w:r>
    </w:p>
    <w:tbl>
      <w:tblPr>
        <w:tblStyle w:val="a5"/>
        <w:tblW w:w="15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5"/>
        <w:gridCol w:w="1634"/>
        <w:gridCol w:w="1628"/>
        <w:gridCol w:w="151"/>
        <w:gridCol w:w="1408"/>
        <w:gridCol w:w="1276"/>
        <w:gridCol w:w="426"/>
        <w:gridCol w:w="1275"/>
        <w:gridCol w:w="1559"/>
        <w:gridCol w:w="427"/>
        <w:gridCol w:w="1294"/>
        <w:gridCol w:w="1969"/>
      </w:tblGrid>
      <w:tr w:rsidR="00CA41B6" w:rsidRPr="00521FC9" w14:paraId="5F4B6FE8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31A5FA35" w14:textId="5216720C" w:rsidR="00CA41B6" w:rsidRPr="00521FC9" w:rsidRDefault="00CA41B6" w:rsidP="004438B9">
            <w:pPr>
              <w:pStyle w:val="44"/>
              <w:keepNext/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7" w:name="_Toc424742768"/>
            <w:bookmarkStart w:id="38" w:name="_Toc424750347"/>
            <w:bookmarkStart w:id="39" w:name="_Toc424793664"/>
            <w:bookmarkStart w:id="40" w:name="_Toc424793702"/>
            <w:bookmarkStart w:id="41" w:name="_Toc424810043"/>
            <w:bookmarkStart w:id="42" w:name="_Toc424841676"/>
            <w:bookmarkStart w:id="43" w:name="_Toc424846593"/>
            <w:bookmarkStart w:id="44" w:name="_Toc422853686"/>
            <w:bookmarkStart w:id="45" w:name="_Toc422853687"/>
            <w:bookmarkStart w:id="46" w:name="_Toc424793703"/>
            <w:bookmarkStart w:id="47" w:name="_Toc424810044"/>
            <w:bookmarkStart w:id="48" w:name="_Toc424841677"/>
            <w:bookmarkStart w:id="49" w:name="_Toc424846594"/>
            <w:bookmarkStart w:id="50" w:name="_Toc410952188"/>
            <w:bookmarkStart w:id="51" w:name="_Toc410952520"/>
            <w:bookmarkStart w:id="52" w:name="_Toc410952850"/>
            <w:bookmarkStart w:id="53" w:name="_Toc411252960"/>
            <w:bookmarkStart w:id="54" w:name="_Toc411323663"/>
            <w:bookmarkStart w:id="55" w:name="_Toc410952189"/>
            <w:bookmarkStart w:id="56" w:name="_Toc410952521"/>
            <w:bookmarkStart w:id="57" w:name="_Toc410952851"/>
            <w:bookmarkStart w:id="58" w:name="_Toc411252961"/>
            <w:bookmarkStart w:id="59" w:name="_Toc411323664"/>
            <w:bookmarkStart w:id="60" w:name="_Toc410952190"/>
            <w:bookmarkStart w:id="61" w:name="_Toc410952522"/>
            <w:bookmarkStart w:id="62" w:name="_Toc410952852"/>
            <w:bookmarkStart w:id="63" w:name="_Toc411252962"/>
            <w:bookmarkStart w:id="64" w:name="_Toc411323665"/>
            <w:bookmarkStart w:id="65" w:name="_Toc410952191"/>
            <w:bookmarkStart w:id="66" w:name="_Toc410952523"/>
            <w:bookmarkStart w:id="67" w:name="_Toc410952853"/>
            <w:bookmarkStart w:id="68" w:name="_Toc411252963"/>
            <w:bookmarkStart w:id="69" w:name="_Toc411323666"/>
            <w:bookmarkStart w:id="70" w:name="_Hlt311047328"/>
            <w:bookmarkStart w:id="71" w:name="_Toc270006882"/>
            <w:bookmarkStart w:id="72" w:name="_Toc270011090"/>
            <w:bookmarkStart w:id="73" w:name="_Toc270089354"/>
            <w:bookmarkStart w:id="74" w:name="_Toc270104519"/>
            <w:bookmarkStart w:id="75" w:name="_Toc270338110"/>
            <w:bookmarkStart w:id="76" w:name="_Toc424793668"/>
            <w:bookmarkStart w:id="77" w:name="_Toc424793706"/>
            <w:bookmarkStart w:id="78" w:name="_Toc424810047"/>
            <w:bookmarkStart w:id="79" w:name="_Toc424841680"/>
            <w:bookmarkStart w:id="80" w:name="_Toc424846597"/>
            <w:bookmarkStart w:id="81" w:name="_Toc424742773"/>
            <w:bookmarkStart w:id="82" w:name="_Toc424750352"/>
            <w:bookmarkStart w:id="83" w:name="_Toc424793669"/>
            <w:bookmarkStart w:id="84" w:name="_Toc424793707"/>
            <w:bookmarkStart w:id="85" w:name="_Toc424810048"/>
            <w:bookmarkStart w:id="86" w:name="_Toc424841681"/>
            <w:bookmarkStart w:id="87" w:name="_Toc424846598"/>
            <w:bookmarkStart w:id="88" w:name="_Toc424742775"/>
            <w:bookmarkStart w:id="89" w:name="_Toc424750354"/>
            <w:bookmarkStart w:id="90" w:name="_Toc424793671"/>
            <w:bookmarkStart w:id="91" w:name="_Toc424793709"/>
            <w:bookmarkStart w:id="92" w:name="_Toc424810050"/>
            <w:bookmarkStart w:id="93" w:name="_Toc424841683"/>
            <w:bookmarkStart w:id="94" w:name="_Toc424846600"/>
            <w:bookmarkStart w:id="95" w:name="_Toc424742776"/>
            <w:bookmarkStart w:id="96" w:name="_Toc424750355"/>
            <w:bookmarkStart w:id="97" w:name="_Toc424793672"/>
            <w:bookmarkStart w:id="98" w:name="_Toc424793710"/>
            <w:bookmarkStart w:id="99" w:name="_Toc424810051"/>
            <w:bookmarkStart w:id="100" w:name="_Toc424841684"/>
            <w:bookmarkStart w:id="101" w:name="_Toc424846601"/>
            <w:bookmarkStart w:id="102" w:name="_Toc424742777"/>
            <w:bookmarkStart w:id="103" w:name="_Toc424750356"/>
            <w:bookmarkStart w:id="104" w:name="_Toc424793673"/>
            <w:bookmarkStart w:id="105" w:name="_Toc424793711"/>
            <w:bookmarkStart w:id="106" w:name="_Toc424810052"/>
            <w:bookmarkStart w:id="107" w:name="_Toc424841685"/>
            <w:bookmarkStart w:id="108" w:name="_Toc424846602"/>
            <w:bookmarkStart w:id="109" w:name="_Toc424742778"/>
            <w:bookmarkStart w:id="110" w:name="_Toc424750357"/>
            <w:bookmarkStart w:id="111" w:name="_Toc424793674"/>
            <w:bookmarkStart w:id="112" w:name="_Toc424793712"/>
            <w:bookmarkStart w:id="113" w:name="_Toc424810053"/>
            <w:bookmarkStart w:id="114" w:name="_Toc424841686"/>
            <w:bookmarkStart w:id="115" w:name="_Toc424846603"/>
            <w:bookmarkStart w:id="116" w:name="_Toc424742782"/>
            <w:bookmarkStart w:id="117" w:name="_Toc424750361"/>
            <w:bookmarkStart w:id="118" w:name="_Toc424793678"/>
            <w:bookmarkStart w:id="119" w:name="_Toc424793716"/>
            <w:bookmarkStart w:id="120" w:name="_Toc424810057"/>
            <w:bookmarkStart w:id="121" w:name="_Toc424742783"/>
            <w:bookmarkStart w:id="122" w:name="_Toc424750362"/>
            <w:bookmarkStart w:id="123" w:name="_Toc424793679"/>
            <w:bookmarkStart w:id="124" w:name="_Toc424793717"/>
            <w:bookmarkStart w:id="125" w:name="_Toc424810058"/>
            <w:bookmarkStart w:id="126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2E072B58" w14:textId="14D79BD9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12CBB195" w14:textId="1B47D6C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2B68673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CA41B6" w:rsidRPr="00521FC9" w14:paraId="734A780C" w14:textId="77777777" w:rsidTr="0023311B">
        <w:tc>
          <w:tcPr>
            <w:tcW w:w="2295" w:type="dxa"/>
          </w:tcPr>
          <w:p w14:paraId="6C10FE7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2FEACE9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51E15B31" w14:textId="4001ECBF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7EED4D" w14:textId="7720FCA0" w:rsidR="00CA41B6" w:rsidRPr="0023311B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C436B4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C436B4">
              <w:rPr>
                <w:sz w:val="20"/>
                <w:szCs w:val="20"/>
              </w:rPr>
              <w:t xml:space="preserve"> </w:t>
            </w:r>
            <w:bookmarkStart w:id="127" w:name="_Hlk132291528"/>
            <w:r w:rsidR="0023311B" w:rsidRPr="00C436B4">
              <w:rPr>
                <w:sz w:val="20"/>
                <w:szCs w:val="20"/>
              </w:rPr>
              <w:t>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  <w:bookmarkEnd w:id="127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26261B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CA41B6" w:rsidRPr="00521FC9" w14:paraId="5CDED0D9" w14:textId="5A974262" w:rsidTr="0023311B">
        <w:tc>
          <w:tcPr>
            <w:tcW w:w="2295" w:type="dxa"/>
          </w:tcPr>
          <w:p w14:paraId="0AEC5FC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2922C256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nil"/>
            </w:tcBorders>
          </w:tcPr>
          <w:p w14:paraId="02D4A33E" w14:textId="77777777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77DA9B31" w14:textId="4D745458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2B678A25" w14:textId="2FFD769D" w:rsidTr="0023311B">
        <w:tc>
          <w:tcPr>
            <w:tcW w:w="2295" w:type="dxa"/>
          </w:tcPr>
          <w:p w14:paraId="6AFEEBAC" w14:textId="0B89E29D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50A41354" w14:textId="4A3DDB9C" w:rsidR="00CA41B6" w:rsidRPr="00521FC9" w:rsidRDefault="00CA41B6" w:rsidP="002736FB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1" w:type="dxa"/>
            <w:gridSpan w:val="4"/>
            <w:tcBorders>
              <w:top w:val="nil"/>
            </w:tcBorders>
          </w:tcPr>
          <w:p w14:paraId="06850423" w14:textId="65F15A9A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29BC3848" w14:textId="32872AE3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A41B6" w:rsidRPr="00521FC9" w14:paraId="473196FE" w14:textId="77E7AA9C" w:rsidTr="0023311B">
        <w:tc>
          <w:tcPr>
            <w:tcW w:w="2295" w:type="dxa"/>
          </w:tcPr>
          <w:p w14:paraId="3E2B6663" w14:textId="3AD6E7A8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2203BF9B" w14:textId="6181F611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1" w:type="dxa"/>
            <w:gridSpan w:val="4"/>
          </w:tcPr>
          <w:p w14:paraId="696D7185" w14:textId="34AD4BBF" w:rsidR="00CA41B6" w:rsidRPr="00F5024B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04DA5668" w14:textId="37FC69A3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3" w:type="dxa"/>
            <w:gridSpan w:val="2"/>
          </w:tcPr>
          <w:p w14:paraId="0D891EAE" w14:textId="20BFC405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70A665E5" w14:textId="5F72D2DB" w:rsidTr="0023311B">
        <w:tc>
          <w:tcPr>
            <w:tcW w:w="2295" w:type="dxa"/>
          </w:tcPr>
          <w:p w14:paraId="56968F61" w14:textId="56B826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Минимальный срок, устанавливаемый на подачу заявок на участие закупке у субъектов МСП, НМЦ превышает 30 млн. 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69077219" w14:textId="18FA94D0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1" w:type="dxa"/>
            <w:gridSpan w:val="4"/>
          </w:tcPr>
          <w:p w14:paraId="3C0AEBE3" w14:textId="2F6F91DD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5DB12A08" w14:textId="26A8FD52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53101444" w14:textId="6DAA979C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65FF538" w14:textId="77777777" w:rsidTr="0023311B">
        <w:tc>
          <w:tcPr>
            <w:tcW w:w="2295" w:type="dxa"/>
          </w:tcPr>
          <w:p w14:paraId="547A657D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3" w:type="dxa"/>
            <w:gridSpan w:val="6"/>
          </w:tcPr>
          <w:p w14:paraId="75C09210" w14:textId="677A2AC3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33D03A79" w14:textId="0A0826AE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CA41B6" w:rsidRPr="00521FC9" w14:paraId="2ECFEE82" w14:textId="77777777" w:rsidTr="0023311B">
        <w:tc>
          <w:tcPr>
            <w:tcW w:w="2295" w:type="dxa"/>
          </w:tcPr>
          <w:p w14:paraId="3A4F4733" w14:textId="77777777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3" w:type="dxa"/>
            <w:gridSpan w:val="6"/>
          </w:tcPr>
          <w:p w14:paraId="437EC0F7" w14:textId="768E92EA" w:rsidR="00CA41B6" w:rsidRPr="00521FC9" w:rsidRDefault="00CA41B6" w:rsidP="00913BA3">
            <w:pPr>
              <w:pStyle w:val="44"/>
              <w:tabs>
                <w:tab w:val="left" w:pos="284"/>
              </w:tabs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0BB8B538" w14:textId="77B05A22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23311B" w:rsidRPr="00521FC9" w14:paraId="19003CDA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5FC4AC01" w14:textId="77777777" w:rsidR="0023311B" w:rsidRPr="00521FC9" w:rsidRDefault="0023311B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7DDA670E" w14:textId="6542A0EB" w:rsidR="0023311B" w:rsidRPr="00521FC9" w:rsidRDefault="0023311B" w:rsidP="00913BA3">
            <w:pPr>
              <w:pStyle w:val="44"/>
              <w:keepNext/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</w:t>
            </w:r>
          </w:p>
        </w:tc>
        <w:tc>
          <w:tcPr>
            <w:tcW w:w="6524" w:type="dxa"/>
            <w:gridSpan w:val="5"/>
            <w:shd w:val="clear" w:color="auto" w:fill="D9D9D9" w:themeFill="background1" w:themeFillShade="D9"/>
          </w:tcPr>
          <w:p w14:paraId="17079588" w14:textId="64824F74" w:rsidR="0023311B" w:rsidRPr="00521FC9" w:rsidRDefault="0023311B" w:rsidP="00913BA3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21FC9">
              <w:rPr>
                <w:b/>
                <w:sz w:val="20"/>
                <w:szCs w:val="20"/>
              </w:rPr>
              <w:t>ендер</w:t>
            </w:r>
          </w:p>
        </w:tc>
      </w:tr>
      <w:tr w:rsidR="00CA41B6" w:rsidRPr="00521FC9" w14:paraId="3145FBDF" w14:textId="69F9D34B" w:rsidTr="0023311B">
        <w:tc>
          <w:tcPr>
            <w:tcW w:w="2295" w:type="dxa"/>
          </w:tcPr>
          <w:p w14:paraId="392B44BF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3" w:type="dxa"/>
            <w:gridSpan w:val="6"/>
          </w:tcPr>
          <w:p w14:paraId="59FD2F57" w14:textId="762EFF03" w:rsidR="00CA41B6" w:rsidRPr="00521FC9" w:rsidRDefault="00CA41B6" w:rsidP="00C436B4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  <w:bookmarkStart w:id="128" w:name="_Hlk132291682"/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8A335C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8A335C">
              <w:rPr>
                <w:sz w:val="20"/>
                <w:szCs w:val="20"/>
              </w:rPr>
              <w:t xml:space="preserve"> 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  <w:bookmarkEnd w:id="128"/>
          </w:p>
        </w:tc>
        <w:tc>
          <w:tcPr>
            <w:tcW w:w="6524" w:type="dxa"/>
            <w:gridSpan w:val="5"/>
          </w:tcPr>
          <w:p w14:paraId="302BD9A9" w14:textId="190E7076" w:rsidR="00CA41B6" w:rsidRPr="00521FC9" w:rsidRDefault="00CA41B6" w:rsidP="00AF5AAE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2D7742" w:rsidRPr="00521FC9" w14:paraId="5F4728F1" w14:textId="77777777" w:rsidTr="0023311B">
        <w:tc>
          <w:tcPr>
            <w:tcW w:w="2295" w:type="dxa"/>
            <w:tcBorders>
              <w:bottom w:val="single" w:sz="4" w:space="0" w:color="auto"/>
            </w:tcBorders>
          </w:tcPr>
          <w:p w14:paraId="64DC7785" w14:textId="77777777" w:rsidR="002D7742" w:rsidRPr="00521FC9" w:rsidRDefault="002D7742" w:rsidP="00434338">
            <w:pPr>
              <w:pStyle w:val="44"/>
              <w:keepNext/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tcBorders>
              <w:bottom w:val="nil"/>
            </w:tcBorders>
          </w:tcPr>
          <w:p w14:paraId="1593B9AF" w14:textId="610DF997" w:rsidR="002D7742" w:rsidRPr="00521FC9" w:rsidRDefault="002D7742" w:rsidP="00AF5AA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6A07BC42" w14:textId="77777777" w:rsidTr="0023311B">
        <w:tc>
          <w:tcPr>
            <w:tcW w:w="2295" w:type="dxa"/>
          </w:tcPr>
          <w:p w14:paraId="47FA927F" w14:textId="1BE9074E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7" w:type="dxa"/>
            <w:gridSpan w:val="11"/>
            <w:tcBorders>
              <w:top w:val="nil"/>
            </w:tcBorders>
          </w:tcPr>
          <w:p w14:paraId="214EE083" w14:textId="095895CB" w:rsidR="00CA41B6" w:rsidRPr="00521FC9" w:rsidRDefault="00CA41B6" w:rsidP="00EC265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CA41B6" w:rsidRPr="00521FC9" w14:paraId="6EC26D59" w14:textId="77777777" w:rsidTr="0023311B">
        <w:tc>
          <w:tcPr>
            <w:tcW w:w="2295" w:type="dxa"/>
          </w:tcPr>
          <w:p w14:paraId="0BF7E917" w14:textId="58CE1060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3" w:type="dxa"/>
            <w:gridSpan w:val="6"/>
            <w:tcBorders>
              <w:top w:val="nil"/>
            </w:tcBorders>
          </w:tcPr>
          <w:p w14:paraId="3ACE3881" w14:textId="4A3EEC46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 w:rsidR="002D7742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 w:rsidR="00023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19FF35DF" w14:textId="48889523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336A2066" w14:textId="77777777" w:rsidTr="0023311B">
        <w:tc>
          <w:tcPr>
            <w:tcW w:w="2295" w:type="dxa"/>
          </w:tcPr>
          <w:p w14:paraId="45CE126F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</w:tcPr>
          <w:p w14:paraId="7AFB46DC" w14:textId="145A9012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0229C78A" w14:textId="51626C7B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CA41B6" w:rsidRPr="00521FC9" w14:paraId="0F4E95BD" w14:textId="77777777" w:rsidTr="0023311B">
        <w:tc>
          <w:tcPr>
            <w:tcW w:w="2295" w:type="dxa"/>
          </w:tcPr>
          <w:p w14:paraId="0969BC01" w14:textId="14DA69A6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</w:tcPr>
          <w:p w14:paraId="385E28C3" w14:textId="0308E88A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CA41B6" w:rsidRPr="00521FC9" w14:paraId="5EC6F3CC" w14:textId="77777777" w:rsidTr="0023311B">
        <w:tc>
          <w:tcPr>
            <w:tcW w:w="2295" w:type="dxa"/>
          </w:tcPr>
          <w:p w14:paraId="54D31F6B" w14:textId="3B64CED9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Условия применения способа закупки, проводимого на общих основаниях</w:t>
            </w:r>
          </w:p>
        </w:tc>
        <w:tc>
          <w:tcPr>
            <w:tcW w:w="13047" w:type="dxa"/>
            <w:gridSpan w:val="11"/>
          </w:tcPr>
          <w:p w14:paraId="426928B5" w14:textId="777D9C84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574B839D" w14:textId="6AFB183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FA5132">
              <w:rPr>
                <w:sz w:val="20"/>
                <w:szCs w:val="20"/>
              </w:rPr>
              <w:t>50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48E6DE77" w14:textId="7B500B5D" w:rsidR="00C9773B" w:rsidRPr="00521FC9" w:rsidRDefault="00CA41B6" w:rsidP="004422D4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177833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лицом, </w:t>
            </w:r>
            <w:r w:rsidR="00601B4C">
              <w:rPr>
                <w:sz w:val="20"/>
                <w:szCs w:val="20"/>
              </w:rPr>
              <w:t>при этом</w:t>
            </w:r>
            <w:r w:rsidR="00C9773B">
              <w:rPr>
                <w:sz w:val="20"/>
                <w:szCs w:val="20"/>
              </w:rPr>
              <w:t xml:space="preserve"> п</w:t>
            </w:r>
            <w:r w:rsidR="00C9773B"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 w:rsidR="00C9773B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проведение и заключение договора по итогам </w:t>
            </w:r>
            <w:r w:rsidR="00A85CA8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проведения;</w:t>
            </w:r>
          </w:p>
          <w:p w14:paraId="3813FAC1" w14:textId="5722AA8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7AA67442" w14:textId="74493CB7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23311B" w:rsidRPr="00521FC9" w14:paraId="5AAAD70D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3CF49C34" w14:textId="77777777" w:rsidR="0023311B" w:rsidRPr="00521FC9" w:rsidRDefault="0023311B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36917A0E" w14:textId="3BAC169D" w:rsidR="0023311B" w:rsidRPr="00521FC9" w:rsidRDefault="0023311B" w:rsidP="00520216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</w:t>
            </w:r>
          </w:p>
        </w:tc>
        <w:tc>
          <w:tcPr>
            <w:tcW w:w="6524" w:type="dxa"/>
            <w:gridSpan w:val="5"/>
            <w:shd w:val="clear" w:color="auto" w:fill="D9D9D9" w:themeFill="background1" w:themeFillShade="D9"/>
          </w:tcPr>
          <w:p w14:paraId="0F195A53" w14:textId="00CF4864" w:rsidR="0023311B" w:rsidRPr="00521FC9" w:rsidRDefault="0023311B" w:rsidP="00520216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апрос цен</w:t>
            </w:r>
          </w:p>
        </w:tc>
      </w:tr>
      <w:tr w:rsidR="00CA41B6" w:rsidRPr="00521FC9" w14:paraId="70C62398" w14:textId="25A7FE2A" w:rsidTr="0023311B">
        <w:tc>
          <w:tcPr>
            <w:tcW w:w="2295" w:type="dxa"/>
            <w:shd w:val="clear" w:color="auto" w:fill="auto"/>
          </w:tcPr>
          <w:p w14:paraId="6708F0B3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F7FFD" w14:textId="64083311" w:rsidR="00CA41B6" w:rsidRPr="00521FC9" w:rsidRDefault="00CA41B6" w:rsidP="00C436B4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8A335C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8A335C">
              <w:rPr>
                <w:sz w:val="20"/>
                <w:szCs w:val="20"/>
              </w:rPr>
              <w:t xml:space="preserve"> 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0AAB267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CA41B6" w:rsidRPr="00521FC9" w14:paraId="0A19EBCF" w14:textId="77777777" w:rsidTr="0023311B">
        <w:tc>
          <w:tcPr>
            <w:tcW w:w="2295" w:type="dxa"/>
            <w:shd w:val="clear" w:color="auto" w:fill="auto"/>
          </w:tcPr>
          <w:p w14:paraId="7C507A26" w14:textId="4A4A6879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vMerge w:val="restart"/>
          </w:tcPr>
          <w:p w14:paraId="3F49B7B8" w14:textId="1FD60316" w:rsidR="00CA41B6" w:rsidRPr="00521FC9" w:rsidRDefault="00CA41B6" w:rsidP="002D7742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5 рабочих дней </w:t>
            </w:r>
          </w:p>
        </w:tc>
      </w:tr>
      <w:tr w:rsidR="00CA41B6" w:rsidRPr="00521FC9" w14:paraId="2B703667" w14:textId="77777777" w:rsidTr="0023311B">
        <w:tc>
          <w:tcPr>
            <w:tcW w:w="2295" w:type="dxa"/>
          </w:tcPr>
          <w:p w14:paraId="1F780F23" w14:textId="4B02668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7" w:type="dxa"/>
            <w:gridSpan w:val="11"/>
            <w:vMerge/>
          </w:tcPr>
          <w:p w14:paraId="77F920E7" w14:textId="53332167" w:rsidR="00CA41B6" w:rsidRPr="00521FC9" w:rsidRDefault="00CA41B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A41B6" w:rsidRPr="00521FC9" w14:paraId="7526D3BF" w14:textId="77777777" w:rsidTr="0023311B">
        <w:tc>
          <w:tcPr>
            <w:tcW w:w="2295" w:type="dxa"/>
          </w:tcPr>
          <w:p w14:paraId="42F6CFA3" w14:textId="5DCA1BF3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</w:tcBorders>
          </w:tcPr>
          <w:p w14:paraId="7D582506" w14:textId="6690C930" w:rsidR="00CA41B6" w:rsidRPr="00521FC9" w:rsidRDefault="00CA41B6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 w:rsidR="002D7742">
              <w:rPr>
                <w:sz w:val="20"/>
                <w:szCs w:val="20"/>
              </w:rPr>
              <w:t>4</w:t>
            </w:r>
            <w:r w:rsidR="002D7742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рабочих дн</w:t>
            </w:r>
            <w:r w:rsidR="00306D99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3DD024F6" w14:textId="70BC2804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09ED800" w14:textId="77777777" w:rsidTr="0023311B">
        <w:tc>
          <w:tcPr>
            <w:tcW w:w="2295" w:type="dxa"/>
          </w:tcPr>
          <w:p w14:paraId="0AE3EA42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  <w:tcBorders>
              <w:right w:val="single" w:sz="4" w:space="0" w:color="auto"/>
            </w:tcBorders>
          </w:tcPr>
          <w:p w14:paraId="33BF6552" w14:textId="399155E2" w:rsidR="00CA41B6" w:rsidRPr="00521FC9" w:rsidRDefault="00CA41B6" w:rsidP="00E96AAF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CA41B6" w:rsidRPr="00521FC9" w14:paraId="60824404" w14:textId="77777777" w:rsidTr="0023311B">
        <w:tc>
          <w:tcPr>
            <w:tcW w:w="2295" w:type="dxa"/>
          </w:tcPr>
          <w:p w14:paraId="78D15056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  <w:tcBorders>
              <w:right w:val="single" w:sz="4" w:space="0" w:color="auto"/>
            </w:tcBorders>
          </w:tcPr>
          <w:p w14:paraId="1103F95E" w14:textId="55161CE0" w:rsidR="00CA41B6" w:rsidRPr="00521FC9" w:rsidRDefault="00CA41B6" w:rsidP="003E00E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CA41B6" w:rsidRPr="00521FC9" w14:paraId="792B4F55" w14:textId="77777777" w:rsidTr="0023311B">
        <w:tc>
          <w:tcPr>
            <w:tcW w:w="2295" w:type="dxa"/>
          </w:tcPr>
          <w:p w14:paraId="0078487D" w14:textId="01D9AA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7" w:type="dxa"/>
            <w:gridSpan w:val="11"/>
          </w:tcPr>
          <w:p w14:paraId="2181A0A1" w14:textId="66209087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53186D64" w14:textId="5B83184B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6B297C8A" w14:textId="122801ED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9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</w:t>
            </w:r>
            <w:r w:rsidR="00FA5132" w:rsidRPr="00521FC9">
              <w:rPr>
                <w:sz w:val="20"/>
                <w:szCs w:val="20"/>
              </w:rPr>
              <w:t>0 </w:t>
            </w:r>
            <w:r w:rsidRPr="00521FC9">
              <w:rPr>
                <w:sz w:val="20"/>
                <w:szCs w:val="20"/>
              </w:rPr>
              <w:t>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9"/>
          </w:p>
          <w:p w14:paraId="319BAF2C" w14:textId="2B7B2E26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CA41B6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CA41B6" w:rsidRPr="00521FC9">
              <w:rPr>
                <w:sz w:val="20"/>
                <w:szCs w:val="20"/>
              </w:rPr>
              <w:t>редукциона</w:t>
            </w:r>
            <w:proofErr w:type="spellEnd"/>
            <w:r w:rsidR="00CA41B6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46DF766E" w14:textId="2FC3B301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41B6"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продукции»;</w:t>
            </w:r>
          </w:p>
          <w:p w14:paraId="05CF34DA" w14:textId="4856B93A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9368B8" w:rsidRPr="00521FC9" w14:paraId="6F7B97D1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4A58EFEA" w14:textId="389B2DB5" w:rsidR="009368B8" w:rsidRPr="00521FC9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3047" w:type="dxa"/>
            <w:gridSpan w:val="11"/>
            <w:shd w:val="clear" w:color="auto" w:fill="D9D9D9" w:themeFill="background1" w:themeFillShade="D9"/>
          </w:tcPr>
          <w:p w14:paraId="50F8AFC2" w14:textId="53EC4B18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Ценовой запрос</w:t>
            </w:r>
          </w:p>
        </w:tc>
      </w:tr>
      <w:tr w:rsidR="009368B8" w:rsidRPr="00521FC9" w14:paraId="0AD17D62" w14:textId="77777777" w:rsidTr="0023311B">
        <w:tc>
          <w:tcPr>
            <w:tcW w:w="2295" w:type="dxa"/>
            <w:shd w:val="clear" w:color="auto" w:fill="FFFFFF" w:themeFill="background1"/>
          </w:tcPr>
          <w:p w14:paraId="4ADDD284" w14:textId="09EE90C4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3AE1FDC7" w14:textId="27AF44C9" w:rsidR="009368B8" w:rsidRDefault="009368B8" w:rsidP="00271026">
            <w:pPr>
              <w:pStyle w:val="44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заказчики I и II группы </w:t>
            </w:r>
          </w:p>
        </w:tc>
      </w:tr>
      <w:tr w:rsidR="009368B8" w:rsidRPr="00521FC9" w14:paraId="055CA411" w14:textId="77777777" w:rsidTr="0023311B">
        <w:tc>
          <w:tcPr>
            <w:tcW w:w="2295" w:type="dxa"/>
            <w:shd w:val="clear" w:color="auto" w:fill="FFFFFF" w:themeFill="background1"/>
          </w:tcPr>
          <w:p w14:paraId="7976A0EE" w14:textId="1835212C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5708BD8D" w14:textId="524964B3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3C1CCD2F" w14:textId="77777777" w:rsidTr="0023311B">
        <w:tc>
          <w:tcPr>
            <w:tcW w:w="2295" w:type="dxa"/>
            <w:shd w:val="clear" w:color="auto" w:fill="FFFFFF" w:themeFill="background1"/>
          </w:tcPr>
          <w:p w14:paraId="6A03A5EE" w14:textId="12526BF9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Минимальный срок, устанавливаемый на подачу заявок на участие в закупке (устанавливается до даты окончания срока подачи заявок) при НМЦ более 5 млн. руб. с НДС, но не более 10 млн. руб. с НДС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290190CD" w14:textId="64A91339" w:rsidR="009368B8" w:rsidRP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5 рабочих дней</w:t>
            </w:r>
          </w:p>
        </w:tc>
      </w:tr>
      <w:tr w:rsidR="009368B8" w:rsidRPr="00521FC9" w14:paraId="53891552" w14:textId="77777777" w:rsidTr="0023311B">
        <w:tc>
          <w:tcPr>
            <w:tcW w:w="2295" w:type="dxa"/>
            <w:shd w:val="clear" w:color="auto" w:fill="auto"/>
          </w:tcPr>
          <w:p w14:paraId="78B0AD35" w14:textId="49074A8B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Минимальный срок, устанавливаемый на подачу заявок на участие в закупке (устанавливается до даты окончания срока подачи заявок) при НМЦ не более 5 млн. руб. с НДС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2CF1CE6E" w14:textId="24238200" w:rsid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3 рабочих дней</w:t>
            </w:r>
          </w:p>
          <w:p w14:paraId="013EF173" w14:textId="77777777" w:rsidR="009368B8" w:rsidRPr="009368B8" w:rsidRDefault="009368B8" w:rsidP="00271026">
            <w:pPr>
              <w:spacing w:before="0" w:line="240" w:lineRule="auto"/>
              <w:jc w:val="center"/>
            </w:pPr>
          </w:p>
        </w:tc>
      </w:tr>
      <w:tr w:rsidR="009368B8" w:rsidRPr="00521FC9" w14:paraId="44210C4A" w14:textId="77777777" w:rsidTr="0023311B">
        <w:tc>
          <w:tcPr>
            <w:tcW w:w="2295" w:type="dxa"/>
            <w:shd w:val="clear" w:color="auto" w:fill="auto"/>
          </w:tcPr>
          <w:p w14:paraId="74C5C885" w14:textId="01BAD677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62AA8E46" w14:textId="2B659044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Установлен</w:t>
            </w:r>
          </w:p>
        </w:tc>
      </w:tr>
      <w:tr w:rsidR="009368B8" w:rsidRPr="00521FC9" w14:paraId="26CA841E" w14:textId="77777777" w:rsidTr="0023311B">
        <w:tc>
          <w:tcPr>
            <w:tcW w:w="2295" w:type="dxa"/>
            <w:shd w:val="clear" w:color="auto" w:fill="auto"/>
          </w:tcPr>
          <w:p w14:paraId="14429A69" w14:textId="4FC68B0D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5A2A60A5" w14:textId="798E05CC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826B08" w:rsidRPr="00521FC9" w14:paraId="47D89C0D" w14:textId="77777777" w:rsidTr="0023311B">
        <w:tc>
          <w:tcPr>
            <w:tcW w:w="2295" w:type="dxa"/>
            <w:shd w:val="clear" w:color="auto" w:fill="auto"/>
          </w:tcPr>
          <w:p w14:paraId="1624F7B2" w14:textId="539D2CFA" w:rsidR="00826B08" w:rsidRPr="009368B8" w:rsidRDefault="00826B0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79EBED53" w14:textId="2EB103D4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 xml:space="preserve">Ценовой запрос применяется при </w:t>
            </w:r>
            <w:r w:rsidR="0023311B">
              <w:rPr>
                <w:sz w:val="20"/>
                <w:szCs w:val="20"/>
              </w:rPr>
              <w:t>соблюдении</w:t>
            </w:r>
            <w:r w:rsidR="0023311B" w:rsidRPr="00826B08">
              <w:rPr>
                <w:sz w:val="20"/>
                <w:szCs w:val="20"/>
              </w:rPr>
              <w:t xml:space="preserve"> </w:t>
            </w:r>
            <w:r w:rsidRPr="00826B08">
              <w:rPr>
                <w:sz w:val="20"/>
                <w:szCs w:val="20"/>
              </w:rPr>
              <w:t>следующих условий:</w:t>
            </w:r>
          </w:p>
          <w:p w14:paraId="6AFC889A" w14:textId="57ECA9B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1) НМЦ не превышает 10 млн. руб. с НДС;</w:t>
            </w:r>
          </w:p>
          <w:p w14:paraId="75117B19" w14:textId="3BFD773E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2) закупка проводится заказчиком, в отношении которого введены меры ограничительного характера;</w:t>
            </w:r>
          </w:p>
          <w:p w14:paraId="233F20C3" w14:textId="49857ADD" w:rsidR="00826B08" w:rsidRPr="009368B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3) единственным критерием оценки является «Цена договора или цена за единицу продукции»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368B8" w:rsidRPr="00521FC9" w14:paraId="2961ABEE" w14:textId="77777777" w:rsidTr="0023311B">
        <w:trPr>
          <w:trHeight w:val="131"/>
        </w:trPr>
        <w:tc>
          <w:tcPr>
            <w:tcW w:w="2295" w:type="dxa"/>
            <w:vMerge w:val="restart"/>
            <w:shd w:val="clear" w:color="auto" w:fill="D9D9D9" w:themeFill="background1" w:themeFillShade="D9"/>
          </w:tcPr>
          <w:p w14:paraId="5BCF246D" w14:textId="443C923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7" w:type="dxa"/>
            <w:gridSpan w:val="11"/>
            <w:shd w:val="clear" w:color="auto" w:fill="D9D9D9" w:themeFill="background1" w:themeFillShade="D9"/>
          </w:tcPr>
          <w:p w14:paraId="34B54696" w14:textId="0AB570A3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9368B8" w:rsidRPr="00521FC9" w14:paraId="52D5C2A2" w14:textId="131CCB83" w:rsidTr="0023311B">
        <w:tc>
          <w:tcPr>
            <w:tcW w:w="2295" w:type="dxa"/>
            <w:vMerge/>
            <w:shd w:val="clear" w:color="auto" w:fill="auto"/>
          </w:tcPr>
          <w:p w14:paraId="230D8F39" w14:textId="1B3DE50C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1BD0" w14:textId="513CF68F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у единственного поставщика услуг финансового характера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670D220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9368B8" w:rsidRPr="00521FC9" w14:paraId="5ADA02E7" w14:textId="7968075B" w:rsidTr="0023311B">
        <w:tc>
          <w:tcPr>
            <w:tcW w:w="2295" w:type="dxa"/>
            <w:shd w:val="clear" w:color="auto" w:fill="auto"/>
          </w:tcPr>
          <w:p w14:paraId="287B9DAB" w14:textId="322CA6A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7" w:type="dxa"/>
            <w:gridSpan w:val="11"/>
          </w:tcPr>
          <w:p w14:paraId="26EF1F0D" w14:textId="733B00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9368B8" w:rsidRPr="00521FC9" w14:paraId="07010101" w14:textId="1A35EF07" w:rsidTr="0023311B">
        <w:tc>
          <w:tcPr>
            <w:tcW w:w="2295" w:type="dxa"/>
            <w:shd w:val="clear" w:color="auto" w:fill="auto"/>
          </w:tcPr>
          <w:p w14:paraId="4D17108E" w14:textId="7601440E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</w:tcPr>
          <w:p w14:paraId="221F9D70" w14:textId="1528EA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5A4C99E4" w14:textId="267B10A1" w:rsidTr="0023311B">
        <w:tc>
          <w:tcPr>
            <w:tcW w:w="2295" w:type="dxa"/>
            <w:shd w:val="clear" w:color="auto" w:fill="auto"/>
          </w:tcPr>
          <w:p w14:paraId="012584C6" w14:textId="299CB7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A561" w14:textId="19FE354A" w:rsidR="009368B8" w:rsidRPr="004438B9" w:rsidRDefault="009368B8" w:rsidP="009368B8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6EDE07A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9368B8" w:rsidRPr="00521FC9" w14:paraId="3A891650" w14:textId="23981298" w:rsidTr="0023311B">
        <w:tc>
          <w:tcPr>
            <w:tcW w:w="2295" w:type="dxa"/>
            <w:shd w:val="clear" w:color="auto" w:fill="auto"/>
          </w:tcPr>
          <w:p w14:paraId="1F2A765B" w14:textId="7C3AC72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0A7F0" w14:textId="2CD04900" w:rsidR="009368B8" w:rsidRPr="00521FC9" w:rsidRDefault="009368B8" w:rsidP="009368B8">
            <w:pPr>
              <w:pStyle w:val="4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76AA6E26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8B8" w:rsidRPr="00521FC9" w14:paraId="571F2012" w14:textId="79368810" w:rsidTr="0023311B">
        <w:tc>
          <w:tcPr>
            <w:tcW w:w="2295" w:type="dxa"/>
            <w:shd w:val="clear" w:color="auto" w:fill="auto"/>
          </w:tcPr>
          <w:p w14:paraId="174BC85C" w14:textId="3B5B3A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Pr="00521FC9">
              <w:rPr>
                <w:rStyle w:val="af7"/>
                <w:sz w:val="20"/>
                <w:szCs w:val="20"/>
              </w:rPr>
              <w:footnoteReference w:id="3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29BF833F" w:rsidR="009368B8" w:rsidRPr="00521FC9" w:rsidRDefault="009368B8" w:rsidP="001A78C3">
            <w:pPr>
              <w:pStyle w:val="44"/>
              <w:keepNext/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7ADF503B" w:rsidR="009368B8" w:rsidRPr="00521FC9" w:rsidRDefault="009368B8" w:rsidP="001A78C3">
            <w:pPr>
              <w:pStyle w:val="44"/>
              <w:keepNext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6.6.2(27), 6.6.2(47), 6.6.2(51)</w:t>
            </w:r>
            <w:r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6415EFA7" w:rsidR="009368B8" w:rsidRPr="00521FC9" w:rsidRDefault="009368B8" w:rsidP="001A78C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6.6.2(18), 6.6.2(20), 6.6.2(23), 6.6.2(25),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 w:rsidR="002310CC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="00747213">
              <w:rPr>
                <w:sz w:val="20"/>
                <w:szCs w:val="20"/>
              </w:rPr>
              <w:t>, 6.6.2(62)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F464B" w14:textId="2ACBB85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3D896ECF" w:rsidR="009368B8" w:rsidRPr="00521FC9" w:rsidRDefault="009368B8" w:rsidP="00335FD0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6.6.1</w:t>
            </w:r>
            <w:r w:rsidR="0023311B"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6F4E3DB8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 w:rsidR="0023311B">
              <w:rPr>
                <w:sz w:val="20"/>
                <w:szCs w:val="20"/>
              </w:rPr>
              <w:t>2 – 6.6.14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512BAA">
      <w:pPr>
        <w:pStyle w:val="44"/>
        <w:keepNext/>
        <w:spacing w:before="0"/>
        <w:jc w:val="center"/>
        <w:rPr>
          <w:sz w:val="20"/>
          <w:szCs w:val="20"/>
        </w:rPr>
      </w:pPr>
      <w:bookmarkStart w:id="130" w:name="_Toc424577679"/>
      <w:bookmarkStart w:id="131" w:name="_Toc424663114"/>
      <w:bookmarkStart w:id="132" w:name="_Toc424724950"/>
      <w:bookmarkStart w:id="133" w:name="_Toc424725637"/>
      <w:bookmarkStart w:id="134" w:name="_Toc424725718"/>
      <w:bookmarkStart w:id="135" w:name="_Toc424725805"/>
      <w:bookmarkStart w:id="136" w:name="_Toc424728238"/>
      <w:bookmarkStart w:id="137" w:name="_Toc424732070"/>
      <w:bookmarkStart w:id="138" w:name="_Toc424732150"/>
      <w:bookmarkStart w:id="139" w:name="_Toc424732232"/>
      <w:bookmarkStart w:id="140" w:name="_Toc424841878"/>
      <w:bookmarkStart w:id="141" w:name="_Toc424842396"/>
      <w:bookmarkStart w:id="142" w:name="_Toc424841881"/>
      <w:bookmarkStart w:id="143" w:name="_Toc424842399"/>
      <w:bookmarkStart w:id="144" w:name="_Toc424577682"/>
      <w:bookmarkStart w:id="145" w:name="_Toc424663117"/>
      <w:bookmarkStart w:id="146" w:name="_Toc424724953"/>
      <w:bookmarkStart w:id="147" w:name="_Toc424725641"/>
      <w:bookmarkStart w:id="148" w:name="_Toc424725722"/>
      <w:bookmarkStart w:id="149" w:name="_Toc424725809"/>
      <w:bookmarkStart w:id="150" w:name="_Toc424728242"/>
      <w:bookmarkStart w:id="151" w:name="_Toc424732074"/>
      <w:bookmarkStart w:id="152" w:name="_Toc424732154"/>
      <w:bookmarkStart w:id="153" w:name="_Toc424732236"/>
      <w:bookmarkStart w:id="154" w:name="_Toc424732254"/>
      <w:bookmarkStart w:id="155" w:name="_Toc424732255"/>
      <w:bookmarkStart w:id="156" w:name="_Toc424732256"/>
      <w:bookmarkStart w:id="157" w:name="_Toc424577698"/>
      <w:bookmarkStart w:id="158" w:name="_Toc424663133"/>
      <w:bookmarkStart w:id="159" w:name="_Toc424724969"/>
      <w:bookmarkStart w:id="160" w:name="_Toc424725666"/>
      <w:bookmarkStart w:id="161" w:name="_Toc424725747"/>
      <w:bookmarkStart w:id="162" w:name="_Toc424725834"/>
      <w:bookmarkStart w:id="163" w:name="_Toc424728267"/>
      <w:bookmarkStart w:id="164" w:name="_Toc424732099"/>
      <w:bookmarkStart w:id="165" w:name="_Toc424732179"/>
      <w:bookmarkStart w:id="166" w:name="_Toc424732264"/>
      <w:bookmarkEnd w:id="126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4663" w14:textId="77777777" w:rsidR="00CD3404" w:rsidRDefault="00CD3404">
      <w:r>
        <w:separator/>
      </w:r>
    </w:p>
  </w:endnote>
  <w:endnote w:type="continuationSeparator" w:id="0">
    <w:p w14:paraId="430F6419" w14:textId="77777777" w:rsidR="00CD3404" w:rsidRDefault="00CD3404">
      <w:r>
        <w:continuationSeparator/>
      </w:r>
    </w:p>
  </w:endnote>
  <w:endnote w:type="continuationNotice" w:id="1">
    <w:p w14:paraId="0486245F" w14:textId="77777777" w:rsidR="00CD3404" w:rsidRDefault="00CD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B043" w14:textId="77777777" w:rsidR="00CD3404" w:rsidRDefault="00CD3404">
      <w:r>
        <w:separator/>
      </w:r>
    </w:p>
  </w:footnote>
  <w:footnote w:type="continuationSeparator" w:id="0">
    <w:p w14:paraId="75D2F883" w14:textId="77777777" w:rsidR="00CD3404" w:rsidRDefault="00CD3404">
      <w:r>
        <w:continuationSeparator/>
      </w:r>
    </w:p>
  </w:footnote>
  <w:footnote w:type="continuationNotice" w:id="1">
    <w:p w14:paraId="19C25142" w14:textId="77777777" w:rsidR="00CD3404" w:rsidRDefault="00CD3404"/>
  </w:footnote>
  <w:footnote w:id="2">
    <w:p w14:paraId="7EA649A5" w14:textId="288D6AE2" w:rsidR="00443999" w:rsidRPr="00B66B72" w:rsidRDefault="00443999" w:rsidP="00B66B72">
      <w:pPr>
        <w:pStyle w:val="af5"/>
        <w:ind w:left="0" w:firstLine="0"/>
      </w:pPr>
      <w:r>
        <w:rPr>
          <w:rStyle w:val="af7"/>
        </w:rPr>
        <w:footnoteRef/>
      </w:r>
      <w:r>
        <w:t xml:space="preserve"> </w:t>
      </w:r>
      <w:r w:rsidR="00B66B72">
        <w:t xml:space="preserve">Условия применения способов закупки, предусмотренных для заказчиков </w:t>
      </w:r>
      <w:r w:rsidR="00B66B72">
        <w:rPr>
          <w:lang w:val="en-US"/>
        </w:rPr>
        <w:t>I</w:t>
      </w:r>
      <w:r w:rsidR="00B66B72">
        <w:t xml:space="preserve"> группы</w:t>
      </w:r>
      <w:r w:rsidR="007A5F57">
        <w:t>,</w:t>
      </w:r>
      <w:r w:rsidR="00B66B72">
        <w:t xml:space="preserve"> могут применяться для заказчиков </w:t>
      </w:r>
      <w:r w:rsidR="00B66B72">
        <w:rPr>
          <w:lang w:val="en-US"/>
        </w:rPr>
        <w:t>II</w:t>
      </w:r>
      <w:r w:rsidR="00B66B72">
        <w:t xml:space="preserve"> группы в случаях, установленных в п. 19.17.4 Положения</w:t>
      </w:r>
      <w:r w:rsidR="0031521F">
        <w:t>,</w:t>
      </w:r>
      <w:r w:rsidR="00B66B72">
        <w:t xml:space="preserve"> за исключением минимального срока, устанавливаемого на подачу заявок на участие в торгах. Указанный срок при проведении торгов в случаях, установленных п. 19.17.4 Положения</w:t>
      </w:r>
      <w:r w:rsidR="007A5F57">
        <w:t>,</w:t>
      </w:r>
      <w:r w:rsidR="00B66B72">
        <w:t xml:space="preserve"> в соответствии с п. 2 ст. 448 ГК РФ, составляет не менее чем 30 дней. </w:t>
      </w:r>
    </w:p>
  </w:footnote>
  <w:footnote w:id="3">
    <w:p w14:paraId="35E26A20" w14:textId="5363EC8C" w:rsidR="009368B8" w:rsidRDefault="009368B8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31C37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7F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6AF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18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B49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B06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DBF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833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8C3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0C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1B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026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9FB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74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026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192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9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1F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5FD0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21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CC8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7D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2D4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99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2BAA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58F0"/>
    <w:rsid w:val="005765D1"/>
    <w:rsid w:val="00576AF1"/>
    <w:rsid w:val="00576B11"/>
    <w:rsid w:val="00576D22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A7F55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34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4C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A32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A4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26C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2B9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13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AE3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57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90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430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08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B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9BD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8B8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AF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723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CA8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CD1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72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6EF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6D3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6B4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73B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1B6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04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26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92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B74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143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0F9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4B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32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639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1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1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1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1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DB53A7"/>
    <w:pPr>
      <w:keepNext/>
      <w:keepLines/>
      <w:suppressAutoHyphens/>
      <w:spacing w:before="240"/>
      <w:ind w:left="0" w:firstLine="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2"/>
    <w:uiPriority w:val="99"/>
    <w:rsid w:val="00DB53A7"/>
    <w:rPr>
      <w:b/>
      <w:sz w:val="28"/>
      <w:szCs w:val="28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DB53A7"/>
    <w:pPr>
      <w:keepNext/>
      <w:keepLines/>
      <w:suppressAutoHyphens/>
      <w:spacing w:before="240"/>
      <w:ind w:left="0" w:firstLine="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2">
    <w:name w:val="[Ростех] Текст Подпункта (следующий абзац) (Уровень 4)"/>
    <w:link w:val="43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3">
    <w:name w:val="[Ростех] Текст Подпункта (следующий абзац) (Уровень 4) Знак"/>
    <w:basedOn w:val="a0"/>
    <w:link w:val="42"/>
    <w:rsid w:val="00DB53A7"/>
    <w:rPr>
      <w:sz w:val="28"/>
      <w:szCs w:val="28"/>
    </w:rPr>
  </w:style>
  <w:style w:type="paragraph" w:customStyle="1" w:styleId="52">
    <w:name w:val="[Ростех] Текст Подпункта (Уровень 5)"/>
    <w:link w:val="53"/>
    <w:uiPriority w:val="99"/>
    <w:qFormat/>
    <w:rsid w:val="00DB53A7"/>
    <w:pPr>
      <w:suppressAutoHyphens/>
      <w:ind w:left="0" w:firstLine="0"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2"/>
    <w:uiPriority w:val="99"/>
    <w:rsid w:val="00DB53A7"/>
    <w:rPr>
      <w:sz w:val="28"/>
      <w:szCs w:val="28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DB53A7"/>
    <w:pPr>
      <w:suppressAutoHyphens/>
      <w:ind w:left="0" w:firstLine="0"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2"/>
    <w:uiPriority w:val="99"/>
    <w:rsid w:val="00DB53A7"/>
    <w:rPr>
      <w:sz w:val="28"/>
      <w:szCs w:val="28"/>
    </w:rPr>
  </w:style>
  <w:style w:type="paragraph" w:customStyle="1" w:styleId="44">
    <w:name w:val="[Ростех] Текст Пункта (Уровень 4)"/>
    <w:link w:val="45"/>
    <w:uiPriority w:val="99"/>
    <w:qFormat/>
    <w:rsid w:val="00DB53A7"/>
    <w:pPr>
      <w:suppressAutoHyphens/>
      <w:ind w:left="0" w:firstLine="0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0">
    <w:name w:val="Заголовок 3 Знак"/>
    <w:basedOn w:val="a0"/>
    <w:link w:val="3"/>
    <w:rsid w:val="0023730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7301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30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1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4711da-d36c-457d-8d62-0a93a8b2660a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48099-C363-4AEC-9758-C5AA67AAC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39C0A-BEF0-443E-BFA0-E2B4E94711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5569A8-817B-4B7B-A131-62AD62F510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E22610-81C3-42AB-92C8-A7ACACE53A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BCD412B-766E-4462-8431-A05B4C15276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E6CD99ED-553B-4FA2-825B-42263A8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Пшеничникова Александра Владимировна</cp:lastModifiedBy>
  <cp:revision>2</cp:revision>
  <cp:lastPrinted>2016-06-08T09:05:00Z</cp:lastPrinted>
  <dcterms:created xsi:type="dcterms:W3CDTF">2023-12-13T14:20:00Z</dcterms:created>
  <dcterms:modified xsi:type="dcterms:W3CDTF">2023-12-13T14:20:00Z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